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64AF" w:rsidRDefault="002964AF">
      <w:pPr>
        <w:pStyle w:val="a3"/>
        <w:numPr>
          <w:ilvl w:val="0"/>
          <w:numId w:val="1"/>
        </w:numPr>
        <w:ind w:rightChars="107" w:right="225" w:firstLineChars="0"/>
      </w:pPr>
      <w: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238.85pt;margin-top:4.9pt;width:10pt;height:5.95pt;z-index:251662336;v-text-anchor:middle" o:gfxdata="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eCluktgAAAAIAQAADwAA&#10;AAAAAAABACAAAAAiAAAAZHJzL2Rvd25yZXYueG1sUEsBAhQAFAAAAAgAh07iQBqd0j2IAgAAHgUA&#10;AA4AAAAAAAAAAQAgAAAAJwEAAGRycy9lMm9Eb2MueG1sUEsFBgAAAAAGAAYAWQEAACEGAAAAAA==&#10;" adj="15174" fillcolor="#5b9bd5 [3204]" strokecolor="#41719c" strokeweight="1pt"/>
        </w:pict>
      </w:r>
      <w:r>
        <w:pict>
          <v:shape id="_x0000_s1029" type="#_x0000_t13" style="position:absolute;left:0;text-align:left;margin-left:183.75pt;margin-top:4.15pt;width:10pt;height:5.95pt;z-index:251661312;v-text-anchor:middle" o:gfxdata="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P0wO7jZAAAACAEAAA8A&#10;AAAAAAAAAQAgAAAAIgAAAGRycy9kb3ducmV2LnhtbFBLAQIUABQAAAAIAIdO4kB9M3sgiAIAAB4F&#10;AAAOAAAAAAAAAAEAIAAAACgBAABkcnMvZTJvRG9jLnhtbFBLBQYAAAAABgAGAFkBAAAiBgAAAAA=&#10;" adj="15174" fillcolor="#5b9bd5 [3204]" strokecolor="#41719c" strokeweight="1pt"/>
        </w:pict>
      </w:r>
      <w:r>
        <w:pict>
          <v:shape id="_x0000_s1028" type="#_x0000_t13" style="position:absolute;left:0;text-align:left;margin-left:126.7pt;margin-top:4.05pt;width:10pt;height:5.95pt;z-index:251660288;v-text-anchor:middle" o:gfxdata="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Gp6m&#10;/dgAAAAIAQAADwAAAAAAAAABACAAAAAiAAAAZHJzL2Rvd25yZXYueG1sUEsBAhQAFAAAAAgAh07i&#10;QFevguCUAgAAKgUAAA4AAAAAAAAAAQAgAAAAJwEAAGRycy9lMm9Eb2MueG1sUEsFBgAAAAAGAAYA&#10;WQEAAC0GAAAAAA==&#10;" adj="15174" fillcolor="#5b9bd5 [3204]" strokecolor="#41719c" strokeweight="1pt"/>
        </w:pict>
      </w:r>
      <w:r w:rsidR="001553DD">
        <w:rPr>
          <w:rFonts w:hint="eastAsia"/>
        </w:rPr>
        <w:t>登陆</w:t>
      </w:r>
      <w:r w:rsidR="001553DD">
        <w:rPr>
          <w:rFonts w:hint="eastAsia"/>
        </w:rPr>
        <w:t>西南林业大学官网</w:t>
      </w:r>
      <w:r w:rsidR="001553DD">
        <w:rPr>
          <w:rFonts w:hint="eastAsia"/>
        </w:rPr>
        <w:t xml:space="preserve">   </w:t>
      </w:r>
      <w:r w:rsidR="001553DD">
        <w:rPr>
          <w:rFonts w:hint="eastAsia"/>
        </w:rPr>
        <w:t>为你服务</w:t>
      </w:r>
      <w:r w:rsidR="001553DD">
        <w:rPr>
          <w:rFonts w:hint="eastAsia"/>
        </w:rPr>
        <w:t xml:space="preserve">   </w:t>
      </w:r>
      <w:r w:rsidR="001553DD">
        <w:rPr>
          <w:rFonts w:hint="eastAsia"/>
        </w:rPr>
        <w:t>财务服务</w:t>
      </w:r>
      <w:r w:rsidR="001553DD">
        <w:rPr>
          <w:rFonts w:hint="eastAsia"/>
        </w:rPr>
        <w:t xml:space="preserve">  </w:t>
      </w:r>
      <w:r w:rsidR="001553DD">
        <w:rPr>
          <w:rFonts w:hint="eastAsia"/>
        </w:rPr>
        <w:t>数字化校园财务办公平台</w:t>
      </w:r>
      <w:bookmarkStart w:id="0" w:name="_GoBack"/>
      <w:bookmarkEnd w:id="0"/>
      <w:r w:rsidR="001553DD">
        <w:rPr>
          <w:rFonts w:hint="eastAsia"/>
        </w:rPr>
        <w:t>，</w:t>
      </w:r>
      <w:r w:rsidR="001553DD">
        <w:rPr>
          <w:rFonts w:hint="eastAsia"/>
        </w:rPr>
        <w:t>进入网上报账系统</w:t>
      </w:r>
    </w:p>
    <w:p w:rsidR="002964AF" w:rsidRDefault="001553DD">
      <w:pPr>
        <w:pStyle w:val="a3"/>
        <w:ind w:rightChars="107" w:right="225" w:firstLineChars="0" w:firstLine="0"/>
      </w:pPr>
      <w:r>
        <w:rPr>
          <w:noProof/>
        </w:rPr>
        <w:drawing>
          <wp:inline distT="0" distB="0" distL="114300" distR="114300">
            <wp:extent cx="5268595" cy="2660015"/>
            <wp:effectExtent l="0" t="0" r="8255" b="698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4AF" w:rsidRDefault="002964AF">
      <w:pPr>
        <w:pStyle w:val="a3"/>
        <w:ind w:left="-2" w:rightChars="107" w:right="225" w:firstLineChars="0" w:firstLine="0"/>
      </w:pP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232.95pt;margin-top:68.85pt;width:61.25pt;height:51.9pt;flip:x;z-index:251659264" o:gfxdata="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nJL89oAAAALAQAADwAAAAAAAAABACAAAAAiAAAAZHJzL2Rvd25yZXYueG1sUEsBAhQAFAAAAAgA&#10;h07iQINEpCMjAgAA+gMAAA4AAAAAAAAAAQAgAAAAKQEAAGRycy9lMm9Eb2MueG1sUEsFBgAAAAAG&#10;AAYAWQEAAL4FAAAAAA==&#10;" strokecolor="#5b9bd5 [3204]" strokeweight=".5pt">
            <v:stroke endarrow="open" joinstyle="miter"/>
          </v:shape>
        </w:pict>
      </w:r>
      <w:r w:rsidR="001553DD">
        <w:rPr>
          <w:rFonts w:hint="eastAsia"/>
          <w:noProof/>
        </w:rPr>
        <w:drawing>
          <wp:inline distT="0" distB="0" distL="114300" distR="114300">
            <wp:extent cx="5260975" cy="2399665"/>
            <wp:effectExtent l="0" t="0" r="15875" b="635"/>
            <wp:docPr id="22" name="图片 22" descr="1630207140908_F7915C9A-842B-46fa-8C15-1985341C35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630207140908_F7915C9A-842B-46fa-8C15-1985341C350C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9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4AF" w:rsidRDefault="001553DD">
      <w:pPr>
        <w:pStyle w:val="a3"/>
        <w:numPr>
          <w:ilvl w:val="0"/>
          <w:numId w:val="1"/>
        </w:numPr>
        <w:ind w:rightChars="107" w:right="225" w:firstLineChars="0"/>
      </w:pPr>
      <w:r>
        <w:rPr>
          <w:rFonts w:hint="eastAsia"/>
        </w:rPr>
        <w:t>我的项目</w:t>
      </w:r>
    </w:p>
    <w:p w:rsidR="002964AF" w:rsidRDefault="001553DD">
      <w:pPr>
        <w:pStyle w:val="a3"/>
        <w:numPr>
          <w:ilvl w:val="1"/>
          <w:numId w:val="1"/>
        </w:numPr>
        <w:ind w:rightChars="107" w:right="225" w:firstLineChars="0"/>
      </w:pPr>
      <w:r>
        <w:rPr>
          <w:rFonts w:hint="eastAsia"/>
        </w:rPr>
        <w:t>在我的项目下可以查看项目（自己负责或者被授权的项目），以及相关单据</w:t>
      </w:r>
    </w:p>
    <w:p w:rsidR="002964AF" w:rsidRDefault="001553DD">
      <w:r>
        <w:rPr>
          <w:noProof/>
        </w:rPr>
        <w:lastRenderedPageBreak/>
        <w:drawing>
          <wp:inline distT="0" distB="0" distL="0" distR="0">
            <wp:extent cx="5272405" cy="2733675"/>
            <wp:effectExtent l="0" t="0" r="444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8759" cy="274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248475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4132" cy="248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4AF" w:rsidRDefault="002964AF"/>
    <w:p w:rsidR="002964AF" w:rsidRDefault="001553DD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项目授权</w:t>
      </w:r>
    </w:p>
    <w:p w:rsidR="002964AF" w:rsidRDefault="001553DD">
      <w:pPr>
        <w:pStyle w:val="a3"/>
        <w:numPr>
          <w:ilvl w:val="1"/>
          <w:numId w:val="1"/>
        </w:numPr>
        <w:ind w:firstLineChars="0"/>
      </w:pPr>
      <w:r>
        <w:t>.</w:t>
      </w:r>
      <w:r>
        <w:rPr>
          <w:rFonts w:hint="eastAsia"/>
        </w:rPr>
        <w:t>非项目负责人若想使用某经费项目，则先需要被授权</w:t>
      </w:r>
    </w:p>
    <w:p w:rsidR="002964AF" w:rsidRDefault="001553DD">
      <w:r>
        <w:rPr>
          <w:noProof/>
        </w:rPr>
        <w:lastRenderedPageBreak/>
        <w:drawing>
          <wp:inline distT="0" distB="0" distL="0" distR="0">
            <wp:extent cx="5274310" cy="2580005"/>
            <wp:effectExtent l="0" t="0" r="2540" b="1079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548" cy="2584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4AF" w:rsidRDefault="001553DD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新业务填报（包括日常报销、差旅报销、借款等，在此以日常报销为例）</w:t>
      </w:r>
    </w:p>
    <w:p w:rsidR="002964AF" w:rsidRDefault="001553DD">
      <w:r>
        <w:rPr>
          <w:noProof/>
        </w:rPr>
        <w:drawing>
          <wp:inline distT="0" distB="0" distL="0" distR="0">
            <wp:extent cx="5271770" cy="2389505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419" cy="240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4AF" w:rsidRDefault="001553DD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选择经费项目，并进行下一步</w:t>
      </w:r>
    </w:p>
    <w:p w:rsidR="002964AF" w:rsidRDefault="001553DD">
      <w:r>
        <w:rPr>
          <w:noProof/>
        </w:rPr>
        <w:drawing>
          <wp:inline distT="0" distB="0" distL="0" distR="0">
            <wp:extent cx="5273675" cy="1493520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108" cy="152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4AF" w:rsidRDefault="001553DD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填报报销明细，无误后选择【下一步（支付方式）】</w:t>
      </w:r>
    </w:p>
    <w:p w:rsidR="002964AF" w:rsidRDefault="001553DD">
      <w:r>
        <w:rPr>
          <w:noProof/>
        </w:rPr>
        <w:lastRenderedPageBreak/>
        <w:drawing>
          <wp:inline distT="0" distB="0" distL="0" distR="0">
            <wp:extent cx="5273040" cy="2607310"/>
            <wp:effectExtent l="0" t="0" r="381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603" cy="261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4AF" w:rsidRDefault="001553DD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发票查验（不需要发票的则可跳过）</w:t>
      </w:r>
    </w:p>
    <w:p w:rsidR="002964AF" w:rsidRDefault="001553DD">
      <w:r>
        <w:rPr>
          <w:noProof/>
        </w:rPr>
        <w:drawing>
          <wp:inline distT="0" distB="0" distL="0" distR="0">
            <wp:extent cx="5273040" cy="2633980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225" cy="26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4AF" w:rsidRDefault="001553DD">
      <w:r>
        <w:rPr>
          <w:noProof/>
        </w:rPr>
        <w:lastRenderedPageBreak/>
        <w:drawing>
          <wp:inline distT="0" distB="0" distL="0" distR="0">
            <wp:extent cx="5274310" cy="287909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4AF" w:rsidRDefault="001553DD">
      <w:pPr>
        <w:jc w:val="left"/>
      </w:pPr>
      <w:r>
        <w:rPr>
          <w:noProof/>
        </w:rPr>
        <w:drawing>
          <wp:inline distT="0" distB="0" distL="0" distR="0">
            <wp:extent cx="1633855" cy="2466975"/>
            <wp:effectExtent l="0" t="0" r="4445" b="9525"/>
            <wp:docPr id="11" name="图片 11" descr="G:\TIM\MobileFile\Screenshot_20210617_143453_com.tencent.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G:\TIM\MobileFile\Screenshot_20210617_143453_com.tencent.m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8720" cy="2549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15770" cy="2480310"/>
            <wp:effectExtent l="0" t="0" r="0" b="0"/>
            <wp:docPr id="8" name="图片 8" descr="G:\TIM\MobileFile\Screenshot_20210617_142030_com.tencent.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:\TIM\MobileFile\Screenshot_20210617_142030_com.tencent.m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1321" cy="2618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45310" cy="2480310"/>
            <wp:effectExtent l="0" t="0" r="2540" b="0"/>
            <wp:docPr id="9" name="图片 9" descr="G:\TIM\MobileFile\Screenshot_20210617_142050_com.tencent.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G:\TIM\MobileFile\Screenshot_20210617_142050_com.tencent.mm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0904" cy="258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4AF" w:rsidRDefault="001553DD">
      <w:r>
        <w:rPr>
          <w:noProof/>
        </w:rPr>
        <w:drawing>
          <wp:inline distT="0" distB="0" distL="0" distR="0">
            <wp:extent cx="5274310" cy="2741295"/>
            <wp:effectExtent l="0" t="0" r="254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4AF" w:rsidRDefault="001553DD">
      <w:r>
        <w:rPr>
          <w:rFonts w:hint="eastAsia"/>
        </w:rPr>
        <w:t>8.</w:t>
      </w:r>
      <w:r>
        <w:rPr>
          <w:rFonts w:hint="eastAsia"/>
        </w:rPr>
        <w:t>电子发票</w:t>
      </w:r>
      <w:r>
        <w:rPr>
          <w:rFonts w:hint="eastAsia"/>
        </w:rPr>
        <w:t>PDF</w:t>
      </w:r>
      <w:r>
        <w:rPr>
          <w:rFonts w:hint="eastAsia"/>
        </w:rPr>
        <w:t>上传</w:t>
      </w:r>
    </w:p>
    <w:p w:rsidR="002964AF" w:rsidRDefault="002964AF"/>
    <w:p w:rsidR="002964AF" w:rsidRDefault="001553DD">
      <w:r>
        <w:rPr>
          <w:noProof/>
        </w:rPr>
        <w:drawing>
          <wp:inline distT="0" distB="0" distL="114300" distR="114300">
            <wp:extent cx="5267960" cy="2375535"/>
            <wp:effectExtent l="0" t="0" r="8890" b="571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4AF" w:rsidRDefault="002964AF"/>
    <w:p w:rsidR="002964AF" w:rsidRDefault="002964AF"/>
    <w:p w:rsidR="002964AF" w:rsidRDefault="002964AF"/>
    <w:p w:rsidR="002964AF" w:rsidRDefault="001553DD">
      <w:r>
        <w:rPr>
          <w:rFonts w:hint="eastAsia"/>
          <w:noProof/>
        </w:rPr>
        <w:drawing>
          <wp:inline distT="0" distB="0" distL="114300" distR="114300">
            <wp:extent cx="5264785" cy="1571625"/>
            <wp:effectExtent l="0" t="0" r="12065" b="9525"/>
            <wp:docPr id="1" name="图片 1" descr="1630205732616_81484FA8-F45B-4b02-A46C-C08DE9CD94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30205732616_81484FA8-F45B-4b02-A46C-C08DE9CD94E7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4AF" w:rsidRDefault="002964AF">
      <w:pPr>
        <w:pStyle w:val="a3"/>
        <w:ind w:firstLineChars="0" w:firstLine="0"/>
      </w:pPr>
    </w:p>
    <w:p w:rsidR="002964AF" w:rsidRDefault="001553DD">
      <w:pPr>
        <w:pStyle w:val="a3"/>
        <w:ind w:firstLineChars="0" w:firstLine="0"/>
      </w:pPr>
      <w:r>
        <w:rPr>
          <w:rFonts w:hint="eastAsia"/>
        </w:rPr>
        <w:t>9.</w:t>
      </w:r>
      <w:r>
        <w:rPr>
          <w:rFonts w:hint="eastAsia"/>
        </w:rPr>
        <w:t>支付方式</w:t>
      </w:r>
    </w:p>
    <w:p w:rsidR="002964AF" w:rsidRDefault="001553DD">
      <w:r>
        <w:rPr>
          <w:noProof/>
        </w:rPr>
        <w:lastRenderedPageBreak/>
        <w:drawing>
          <wp:inline distT="0" distB="0" distL="0" distR="0">
            <wp:extent cx="5274310" cy="287909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4AF" w:rsidRDefault="002964AF"/>
    <w:p w:rsidR="002964AF" w:rsidRDefault="001553DD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冲借款</w:t>
      </w:r>
    </w:p>
    <w:p w:rsidR="002964AF" w:rsidRDefault="001553DD">
      <w:r>
        <w:rPr>
          <w:noProof/>
        </w:rPr>
        <w:drawing>
          <wp:inline distT="0" distB="0" distL="0" distR="0">
            <wp:extent cx="5274310" cy="86677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760" cy="86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4AF" w:rsidRDefault="001553DD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对公支付</w:t>
      </w:r>
    </w:p>
    <w:p w:rsidR="002964AF" w:rsidRDefault="001553DD">
      <w:r>
        <w:rPr>
          <w:noProof/>
        </w:rPr>
        <w:drawing>
          <wp:inline distT="0" distB="0" distL="0" distR="0">
            <wp:extent cx="5274310" cy="77152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4859" cy="77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4AF" w:rsidRDefault="001553DD">
      <w:r>
        <w:rPr>
          <w:noProof/>
        </w:rPr>
        <w:drawing>
          <wp:inline distT="0" distB="0" distL="0" distR="0">
            <wp:extent cx="5274310" cy="111887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189" cy="112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4AF" w:rsidRDefault="001553DD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对私支付</w:t>
      </w:r>
    </w:p>
    <w:p w:rsidR="002964AF" w:rsidRDefault="001553DD">
      <w:r>
        <w:rPr>
          <w:noProof/>
        </w:rPr>
        <w:drawing>
          <wp:inline distT="0" distB="0" distL="0" distR="0">
            <wp:extent cx="5274310" cy="714375"/>
            <wp:effectExtent l="0" t="0" r="254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947" cy="71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4AF" w:rsidRDefault="001553DD">
      <w:pPr>
        <w:pStyle w:val="a3"/>
        <w:ind w:firstLineChars="0" w:firstLine="0"/>
      </w:pPr>
      <w:r>
        <w:rPr>
          <w:rFonts w:hint="eastAsia"/>
        </w:rPr>
        <w:t>10.</w:t>
      </w:r>
      <w:r>
        <w:rPr>
          <w:rFonts w:hint="eastAsia"/>
        </w:rPr>
        <w:t>提交单据</w:t>
      </w:r>
    </w:p>
    <w:p w:rsidR="002964AF" w:rsidRDefault="001553DD">
      <w:pPr>
        <w:pStyle w:val="a3"/>
        <w:numPr>
          <w:ilvl w:val="0"/>
          <w:numId w:val="3"/>
        </w:numPr>
        <w:ind w:firstLineChars="0"/>
      </w:pPr>
      <w:r>
        <w:rPr>
          <w:rFonts w:hint="eastAsia"/>
        </w:rPr>
        <w:lastRenderedPageBreak/>
        <w:t>线下提交的单据需要线下签字</w:t>
      </w:r>
    </w:p>
    <w:p w:rsidR="002964AF" w:rsidRDefault="001553DD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4018915" cy="4010025"/>
            <wp:effectExtent l="0" t="0" r="635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3123" cy="418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765" w:rsidRDefault="00467765" w:rsidP="00467765">
      <w:r>
        <w:rPr>
          <w:rFonts w:hint="eastAsia"/>
        </w:rPr>
        <w:t>2.后续财务处将推行线上审批。</w:t>
      </w:r>
    </w:p>
    <w:p w:rsidR="002964AF" w:rsidRDefault="002964AF">
      <w:pPr>
        <w:jc w:val="center"/>
      </w:pPr>
    </w:p>
    <w:p w:rsidR="002964AF" w:rsidRDefault="001553DD">
      <w:pPr>
        <w:jc w:val="center"/>
      </w:pPr>
      <w:r>
        <w:rPr>
          <w:noProof/>
        </w:rPr>
        <w:lastRenderedPageBreak/>
        <w:drawing>
          <wp:inline distT="0" distB="0" distL="0" distR="0">
            <wp:extent cx="4387850" cy="423481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7901" cy="424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64AF" w:rsidSect="002964A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53DD" w:rsidRDefault="001553DD" w:rsidP="00467765">
      <w:r>
        <w:separator/>
      </w:r>
    </w:p>
  </w:endnote>
  <w:endnote w:type="continuationSeparator" w:id="0">
    <w:p w:rsidR="001553DD" w:rsidRDefault="001553DD" w:rsidP="004677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微软雅黑"/>
    <w:charset w:val="86"/>
    <w:family w:val="auto"/>
    <w:pitch w:val="default"/>
    <w:sig w:usb0="00000000" w:usb1="38CF7CFA" w:usb2="00000016" w:usb3="00000000" w:csb0="0004000F" w:csb1="00000000"/>
  </w:font>
  <w:font w:name="等线 Light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53DD" w:rsidRDefault="001553DD" w:rsidP="00467765">
      <w:r>
        <w:separator/>
      </w:r>
    </w:p>
  </w:footnote>
  <w:footnote w:type="continuationSeparator" w:id="0">
    <w:p w:rsidR="001553DD" w:rsidRDefault="001553DD" w:rsidP="0046776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F60D7"/>
    <w:multiLevelType w:val="multilevel"/>
    <w:tmpl w:val="13AF60D7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2A53760B"/>
    <w:multiLevelType w:val="multilevel"/>
    <w:tmpl w:val="2A53760B"/>
    <w:lvl w:ilvl="0">
      <w:start w:val="1"/>
      <w:numFmt w:val="decimal"/>
      <w:lvlText w:val="%1."/>
      <w:lvlJc w:val="left"/>
      <w:pPr>
        <w:ind w:left="718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98" w:hanging="420"/>
      </w:pPr>
    </w:lvl>
    <w:lvl w:ilvl="2">
      <w:start w:val="1"/>
      <w:numFmt w:val="lowerRoman"/>
      <w:lvlText w:val="%3."/>
      <w:lvlJc w:val="right"/>
      <w:pPr>
        <w:ind w:left="1618" w:hanging="420"/>
      </w:pPr>
    </w:lvl>
    <w:lvl w:ilvl="3">
      <w:start w:val="1"/>
      <w:numFmt w:val="decimal"/>
      <w:lvlText w:val="%4."/>
      <w:lvlJc w:val="left"/>
      <w:pPr>
        <w:ind w:left="2038" w:hanging="420"/>
      </w:pPr>
    </w:lvl>
    <w:lvl w:ilvl="4">
      <w:start w:val="1"/>
      <w:numFmt w:val="lowerLetter"/>
      <w:lvlText w:val="%5)"/>
      <w:lvlJc w:val="left"/>
      <w:pPr>
        <w:ind w:left="2458" w:hanging="420"/>
      </w:pPr>
    </w:lvl>
    <w:lvl w:ilvl="5">
      <w:start w:val="1"/>
      <w:numFmt w:val="lowerRoman"/>
      <w:lvlText w:val="%6."/>
      <w:lvlJc w:val="right"/>
      <w:pPr>
        <w:ind w:left="2878" w:hanging="420"/>
      </w:pPr>
    </w:lvl>
    <w:lvl w:ilvl="6">
      <w:start w:val="1"/>
      <w:numFmt w:val="decimal"/>
      <w:lvlText w:val="%7."/>
      <w:lvlJc w:val="left"/>
      <w:pPr>
        <w:ind w:left="3298" w:hanging="420"/>
      </w:pPr>
    </w:lvl>
    <w:lvl w:ilvl="7">
      <w:start w:val="1"/>
      <w:numFmt w:val="lowerLetter"/>
      <w:lvlText w:val="%8)"/>
      <w:lvlJc w:val="left"/>
      <w:pPr>
        <w:ind w:left="3718" w:hanging="420"/>
      </w:pPr>
    </w:lvl>
    <w:lvl w:ilvl="8">
      <w:start w:val="1"/>
      <w:numFmt w:val="lowerRoman"/>
      <w:lvlText w:val="%9."/>
      <w:lvlJc w:val="right"/>
      <w:pPr>
        <w:ind w:left="4138" w:hanging="420"/>
      </w:pPr>
    </w:lvl>
  </w:abstractNum>
  <w:abstractNum w:abstractNumId="2">
    <w:nsid w:val="390824BB"/>
    <w:multiLevelType w:val="multilevel"/>
    <w:tmpl w:val="390824BB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3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9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1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7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5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78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93D0F"/>
    <w:rsid w:val="00094178"/>
    <w:rsid w:val="001553DD"/>
    <w:rsid w:val="001C4C31"/>
    <w:rsid w:val="002964AF"/>
    <w:rsid w:val="002D65BD"/>
    <w:rsid w:val="003C592D"/>
    <w:rsid w:val="00467765"/>
    <w:rsid w:val="00472DE0"/>
    <w:rsid w:val="004B38F5"/>
    <w:rsid w:val="004C6C52"/>
    <w:rsid w:val="00674483"/>
    <w:rsid w:val="006D1A1C"/>
    <w:rsid w:val="00742878"/>
    <w:rsid w:val="00785FB2"/>
    <w:rsid w:val="007D5FE2"/>
    <w:rsid w:val="00846E00"/>
    <w:rsid w:val="00893AED"/>
    <w:rsid w:val="008F1B3C"/>
    <w:rsid w:val="00945E27"/>
    <w:rsid w:val="00961D2B"/>
    <w:rsid w:val="009979F0"/>
    <w:rsid w:val="00AF56CC"/>
    <w:rsid w:val="00B07834"/>
    <w:rsid w:val="00BD7905"/>
    <w:rsid w:val="00CD56A6"/>
    <w:rsid w:val="00D93D0F"/>
    <w:rsid w:val="00DB40E1"/>
    <w:rsid w:val="00EA6DFA"/>
    <w:rsid w:val="153E2376"/>
    <w:rsid w:val="186C6FDA"/>
    <w:rsid w:val="28BB48D8"/>
    <w:rsid w:val="2E3607DB"/>
    <w:rsid w:val="32827E74"/>
    <w:rsid w:val="35B55406"/>
    <w:rsid w:val="72871C7E"/>
    <w:rsid w:val="73890A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  <o:rules v:ext="edit">
        <o:r id="V:Rule1" type="connector" idref="#_x0000_s10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4AF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64AF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46776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467765"/>
    <w:rPr>
      <w:kern w:val="2"/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4677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467765"/>
    <w:rPr>
      <w:kern w:val="2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4677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467765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19EDAD5-B905-49F8-8A91-D63ED63EF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49</Words>
  <Characters>281</Characters>
  <Application>Microsoft Office Word</Application>
  <DocSecurity>0</DocSecurity>
  <Lines>2</Lines>
  <Paragraphs>1</Paragraphs>
  <ScaleCrop>false</ScaleCrop>
  <Company>zxx</Company>
  <LinksUpToDate>false</LinksUpToDate>
  <CharactersWithSpaces>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张建兵</dc:creator>
  <cp:lastModifiedBy>Administrator</cp:lastModifiedBy>
  <cp:revision>19</cp:revision>
  <dcterms:created xsi:type="dcterms:W3CDTF">2021-06-17T06:09:00Z</dcterms:created>
  <dcterms:modified xsi:type="dcterms:W3CDTF">2021-08-30T02:35:00Z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C38B696EB35E43C6AB9B8B5BD1B3D6F2</vt:lpwstr>
  </property>
</Properties>
</file>