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21" w:rsidRPr="005339A3" w:rsidRDefault="008662EF">
      <w:pPr>
        <w:spacing w:line="360" w:lineRule="auto"/>
        <w:jc w:val="center"/>
        <w:rPr>
          <w:rFonts w:ascii="方正小标宋_GBK" w:eastAsia="方正小标宋_GBK" w:hAnsi="华文中宋" w:cs="方正小标宋简体" w:hint="eastAsia"/>
          <w:b/>
          <w:bCs/>
          <w:sz w:val="44"/>
          <w:szCs w:val="44"/>
        </w:rPr>
      </w:pPr>
      <w:r w:rsidRPr="005339A3">
        <w:rPr>
          <w:rFonts w:ascii="方正小标宋_GBK" w:eastAsia="方正小标宋_GBK" w:hAnsi="华文中宋" w:cs="方正小标宋简体" w:hint="eastAsia"/>
          <w:b/>
          <w:bCs/>
          <w:sz w:val="44"/>
          <w:szCs w:val="44"/>
        </w:rPr>
        <w:t>关于</w:t>
      </w:r>
      <w:r w:rsidR="005451DB" w:rsidRPr="005339A3">
        <w:rPr>
          <w:rFonts w:ascii="方正小标宋_GBK" w:eastAsia="方正小标宋_GBK" w:hAnsi="华文中宋" w:cs="方正小标宋简体" w:hint="eastAsia"/>
          <w:b/>
          <w:bCs/>
          <w:sz w:val="44"/>
          <w:szCs w:val="44"/>
        </w:rPr>
        <w:t>2021</w:t>
      </w:r>
      <w:r w:rsidRPr="005339A3">
        <w:rPr>
          <w:rFonts w:ascii="方正小标宋_GBK" w:eastAsia="方正小标宋_GBK" w:hAnsi="华文中宋" w:cs="方正小标宋简体" w:hint="eastAsia"/>
          <w:b/>
          <w:bCs/>
          <w:sz w:val="44"/>
          <w:szCs w:val="44"/>
        </w:rPr>
        <w:t>年度个人所得税汇算的通知</w:t>
      </w:r>
    </w:p>
    <w:p w:rsidR="00E61321" w:rsidRDefault="00E61321">
      <w:pPr>
        <w:spacing w:line="360" w:lineRule="auto"/>
        <w:jc w:val="center"/>
        <w:rPr>
          <w:rFonts w:ascii="方正小标宋简体" w:eastAsia="方正小标宋简体" w:hAnsi="华文中宋" w:cs="方正小标宋简体"/>
          <w:b/>
          <w:bCs/>
          <w:sz w:val="44"/>
          <w:szCs w:val="44"/>
        </w:rPr>
      </w:pPr>
    </w:p>
    <w:p w:rsidR="00E61321" w:rsidRPr="009C63EE" w:rsidRDefault="008662EF">
      <w:pPr>
        <w:jc w:val="left"/>
        <w:rPr>
          <w:rFonts w:ascii="方正仿宋_GBK" w:eastAsia="方正仿宋_GBK" w:hAnsi="仿宋" w:cs="Times New Roman" w:hint="eastAsia"/>
          <w:sz w:val="32"/>
          <w:szCs w:val="32"/>
        </w:rPr>
      </w:pPr>
      <w:r w:rsidRPr="009C63EE">
        <w:rPr>
          <w:rFonts w:ascii="方正仿宋_GBK" w:eastAsia="方正仿宋_GBK" w:hAnsi="仿宋" w:cs="仿宋_GB2312" w:hint="eastAsia"/>
          <w:sz w:val="32"/>
          <w:szCs w:val="32"/>
        </w:rPr>
        <w:t>各位老师：</w:t>
      </w:r>
    </w:p>
    <w:p w:rsidR="00E61321" w:rsidRPr="009C63EE" w:rsidRDefault="008662EF">
      <w:pPr>
        <w:spacing w:line="360" w:lineRule="auto"/>
        <w:ind w:firstLineChars="200" w:firstLine="640"/>
        <w:rPr>
          <w:rFonts w:ascii="方正仿宋_GBK" w:eastAsia="方正仿宋_GBK" w:hAnsi="仿宋" w:cs="仿宋_GB2312" w:hint="eastAsia"/>
          <w:sz w:val="32"/>
          <w:szCs w:val="32"/>
        </w:rPr>
      </w:pPr>
      <w:r w:rsidRPr="009C63EE">
        <w:rPr>
          <w:rFonts w:ascii="方正仿宋_GBK" w:eastAsia="方正仿宋_GBK" w:hAnsi="仿宋" w:cs="仿宋_GB2312" w:hint="eastAsia"/>
          <w:sz w:val="32"/>
          <w:szCs w:val="32"/>
        </w:rPr>
        <w:t>根据《中华人民共和国个人所得税法》及其实施条例，</w:t>
      </w:r>
      <w:r w:rsidR="00BB0764" w:rsidRPr="009C63EE">
        <w:rPr>
          <w:rFonts w:ascii="方正仿宋_GBK" w:eastAsia="方正仿宋_GBK" w:hAnsi="仿宋" w:cs="仿宋_GB2312" w:hint="eastAsia"/>
          <w:sz w:val="32"/>
          <w:szCs w:val="32"/>
        </w:rPr>
        <w:t xml:space="preserve"> </w:t>
      </w:r>
      <w:r w:rsidR="005451DB" w:rsidRPr="009C63EE">
        <w:rPr>
          <w:rFonts w:ascii="方正仿宋_GBK" w:eastAsia="方正仿宋_GBK" w:hAnsi="仿宋" w:cs="仿宋_GB2312" w:hint="eastAsia"/>
          <w:sz w:val="32"/>
          <w:szCs w:val="32"/>
        </w:rPr>
        <w:t>2022</w:t>
      </w:r>
      <w:r w:rsidRPr="009C63EE">
        <w:rPr>
          <w:rFonts w:ascii="方正仿宋_GBK" w:eastAsia="方正仿宋_GBK" w:hAnsi="仿宋" w:cs="仿宋_GB2312" w:hint="eastAsia"/>
          <w:sz w:val="32"/>
          <w:szCs w:val="32"/>
        </w:rPr>
        <w:t>年3月1日至</w:t>
      </w:r>
      <w:r w:rsidR="005451DB" w:rsidRPr="009C63EE">
        <w:rPr>
          <w:rFonts w:ascii="方正仿宋_GBK" w:eastAsia="方正仿宋_GBK" w:hAnsi="仿宋" w:cs="仿宋_GB2312" w:hint="eastAsia"/>
          <w:sz w:val="32"/>
          <w:szCs w:val="32"/>
        </w:rPr>
        <w:t>2022</w:t>
      </w:r>
      <w:r w:rsidRPr="009C63EE">
        <w:rPr>
          <w:rFonts w:ascii="方正仿宋_GBK" w:eastAsia="方正仿宋_GBK" w:hAnsi="仿宋" w:cs="仿宋_GB2312" w:hint="eastAsia"/>
          <w:sz w:val="32"/>
          <w:szCs w:val="32"/>
        </w:rPr>
        <w:t>年6月30日进行</w:t>
      </w:r>
      <w:r w:rsidR="005451DB" w:rsidRPr="009C63EE">
        <w:rPr>
          <w:rFonts w:ascii="方正仿宋_GBK" w:eastAsia="方正仿宋_GBK" w:hAnsi="仿宋" w:cs="仿宋_GB2312" w:hint="eastAsia"/>
          <w:sz w:val="32"/>
          <w:szCs w:val="32"/>
        </w:rPr>
        <w:t>2021</w:t>
      </w:r>
      <w:r w:rsidRPr="009C63EE">
        <w:rPr>
          <w:rFonts w:ascii="方正仿宋_GBK" w:eastAsia="方正仿宋_GBK" w:hAnsi="仿宋" w:cs="仿宋_GB2312" w:hint="eastAsia"/>
          <w:sz w:val="32"/>
          <w:szCs w:val="32"/>
        </w:rPr>
        <w:t>年度个人综合所得年度汇算</w:t>
      </w:r>
      <w:r w:rsidR="00063982" w:rsidRPr="009C63EE">
        <w:rPr>
          <w:rFonts w:ascii="方正仿宋_GBK" w:eastAsia="方正仿宋_GBK" w:hAnsi="仿宋" w:cs="仿宋_GB2312" w:hint="eastAsia"/>
          <w:sz w:val="32"/>
          <w:szCs w:val="32"/>
        </w:rPr>
        <w:t>，</w:t>
      </w:r>
      <w:r w:rsidRPr="009C63EE">
        <w:rPr>
          <w:rFonts w:ascii="方正仿宋_GBK" w:eastAsia="方正仿宋_GBK" w:hAnsi="仿宋" w:cs="仿宋_GB2312" w:hint="eastAsia"/>
          <w:sz w:val="32"/>
          <w:szCs w:val="32"/>
        </w:rPr>
        <w:t>现将我校</w:t>
      </w:r>
      <w:r w:rsidR="005451DB" w:rsidRPr="009C63EE">
        <w:rPr>
          <w:rFonts w:ascii="方正仿宋_GBK" w:eastAsia="方正仿宋_GBK" w:hAnsi="仿宋" w:cs="仿宋_GB2312" w:hint="eastAsia"/>
          <w:sz w:val="32"/>
          <w:szCs w:val="32"/>
        </w:rPr>
        <w:t>2021</w:t>
      </w:r>
      <w:r w:rsidRPr="009C63EE">
        <w:rPr>
          <w:rFonts w:ascii="方正仿宋_GBK" w:eastAsia="方正仿宋_GBK" w:hAnsi="仿宋" w:cs="仿宋_GB2312" w:hint="eastAsia"/>
          <w:sz w:val="32"/>
          <w:szCs w:val="32"/>
        </w:rPr>
        <w:t>年度个人所得税汇算工作安排如下：</w:t>
      </w:r>
    </w:p>
    <w:p w:rsidR="00E61321" w:rsidRPr="00063982" w:rsidRDefault="00063982" w:rsidP="00063982">
      <w:pPr>
        <w:spacing w:line="360" w:lineRule="auto"/>
        <w:ind w:firstLineChars="200" w:firstLine="640"/>
        <w:rPr>
          <w:rFonts w:ascii="黑体" w:eastAsia="黑体" w:hAnsi="黑体" w:cs="仿宋_GB2312"/>
          <w:sz w:val="32"/>
          <w:szCs w:val="32"/>
        </w:rPr>
      </w:pPr>
      <w:r w:rsidRPr="00063982">
        <w:rPr>
          <w:rFonts w:ascii="黑体" w:eastAsia="黑体" w:hAnsi="黑体" w:cs="仿宋_GB2312" w:hint="eastAsia"/>
          <w:sz w:val="32"/>
          <w:szCs w:val="32"/>
        </w:rPr>
        <w:t>一</w:t>
      </w:r>
      <w:r w:rsidR="008662EF" w:rsidRPr="00063982">
        <w:rPr>
          <w:rFonts w:ascii="黑体" w:eastAsia="黑体" w:hAnsi="黑体" w:cs="仿宋_GB2312" w:hint="eastAsia"/>
          <w:sz w:val="32"/>
          <w:szCs w:val="32"/>
        </w:rPr>
        <w:t>、个人</w:t>
      </w:r>
      <w:proofErr w:type="gramStart"/>
      <w:r w:rsidR="008662EF" w:rsidRPr="00063982">
        <w:rPr>
          <w:rFonts w:ascii="黑体" w:eastAsia="黑体" w:hAnsi="黑体" w:cs="仿宋_GB2312" w:hint="eastAsia"/>
          <w:sz w:val="32"/>
          <w:szCs w:val="32"/>
        </w:rPr>
        <w:t>前期应</w:t>
      </w:r>
      <w:proofErr w:type="gramEnd"/>
      <w:r w:rsidR="008662EF" w:rsidRPr="00063982">
        <w:rPr>
          <w:rFonts w:ascii="黑体" w:eastAsia="黑体" w:hAnsi="黑体" w:cs="仿宋_GB2312" w:hint="eastAsia"/>
          <w:sz w:val="32"/>
          <w:szCs w:val="32"/>
        </w:rPr>
        <w:t>开展的准备工作</w:t>
      </w:r>
    </w:p>
    <w:p w:rsidR="00E61321" w:rsidRPr="009C63EE" w:rsidRDefault="009C63EE" w:rsidP="009C63EE">
      <w:pPr>
        <w:spacing w:line="360" w:lineRule="auto"/>
        <w:ind w:firstLineChars="200" w:firstLine="640"/>
        <w:rPr>
          <w:rFonts w:ascii="楷体" w:eastAsia="楷体" w:hAnsi="楷体" w:cs="仿宋_GB2312"/>
          <w:sz w:val="32"/>
          <w:szCs w:val="32"/>
        </w:rPr>
      </w:pPr>
      <w:r>
        <w:rPr>
          <w:rFonts w:ascii="仿宋_GB2312" w:eastAsia="仿宋_GB2312" w:hAnsi="仿宋" w:cs="仿宋_GB2312"/>
          <w:sz w:val="32"/>
          <w:szCs w:val="32"/>
        </w:rPr>
        <w:t xml:space="preserve"> </w:t>
      </w:r>
      <w:r w:rsidR="000F6D4E" w:rsidRPr="009C63EE">
        <w:rPr>
          <w:rFonts w:ascii="楷体" w:eastAsia="楷体" w:hAnsi="楷体" w:cs="仿宋_GB2312"/>
          <w:sz w:val="32"/>
          <w:szCs w:val="32"/>
        </w:rPr>
        <w:t>（一</w:t>
      </w:r>
      <w:r w:rsidR="008662EF" w:rsidRPr="009C63EE">
        <w:rPr>
          <w:rFonts w:ascii="楷体" w:eastAsia="楷体" w:hAnsi="楷体" w:cs="仿宋_GB2312"/>
          <w:sz w:val="32"/>
          <w:szCs w:val="32"/>
        </w:rPr>
        <w:t>）</w:t>
      </w:r>
      <w:r w:rsidR="008662EF" w:rsidRPr="009C63EE">
        <w:rPr>
          <w:rFonts w:ascii="楷体" w:eastAsia="楷体" w:hAnsi="楷体" w:cs="仿宋_GB2312" w:hint="eastAsia"/>
          <w:sz w:val="32"/>
          <w:szCs w:val="32"/>
        </w:rPr>
        <w:t>在办理年度汇算前，需要完善个人所得税APP个人中心相关信息，必须绑定状态正常的银行卡，最好是一类账户，确保补税和退税。</w:t>
      </w:r>
    </w:p>
    <w:p w:rsidR="00E61321" w:rsidRPr="009C63EE" w:rsidRDefault="009C63EE" w:rsidP="009C63EE">
      <w:pPr>
        <w:spacing w:line="360" w:lineRule="auto"/>
        <w:ind w:firstLineChars="200" w:firstLine="640"/>
        <w:rPr>
          <w:rFonts w:ascii="楷体" w:eastAsia="楷体" w:hAnsi="楷体" w:cs="仿宋_GB2312"/>
          <w:sz w:val="32"/>
          <w:szCs w:val="32"/>
        </w:rPr>
      </w:pPr>
      <w:r w:rsidRPr="009C63EE">
        <w:rPr>
          <w:rFonts w:ascii="楷体" w:eastAsia="楷体" w:hAnsi="楷体" w:cs="仿宋_GB2312"/>
          <w:sz w:val="32"/>
          <w:szCs w:val="32"/>
        </w:rPr>
        <w:t xml:space="preserve"> </w:t>
      </w:r>
      <w:r w:rsidR="000F6D4E" w:rsidRPr="009C63EE">
        <w:rPr>
          <w:rFonts w:ascii="楷体" w:eastAsia="楷体" w:hAnsi="楷体" w:cs="仿宋_GB2312"/>
          <w:sz w:val="32"/>
          <w:szCs w:val="32"/>
        </w:rPr>
        <w:t>（二</w:t>
      </w:r>
      <w:r w:rsidR="008662EF" w:rsidRPr="009C63EE">
        <w:rPr>
          <w:rFonts w:ascii="楷体" w:eastAsia="楷体" w:hAnsi="楷体" w:cs="仿宋_GB2312"/>
          <w:sz w:val="32"/>
          <w:szCs w:val="32"/>
        </w:rPr>
        <w:t>）个人</w:t>
      </w:r>
      <w:r w:rsidR="008662EF" w:rsidRPr="009C63EE">
        <w:rPr>
          <w:rFonts w:ascii="楷体" w:eastAsia="楷体" w:hAnsi="楷体" w:cs="仿宋_GB2312" w:hint="eastAsia"/>
          <w:sz w:val="32"/>
          <w:szCs w:val="32"/>
        </w:rPr>
        <w:t>准备好收入、三险</w:t>
      </w:r>
      <w:proofErr w:type="gramStart"/>
      <w:r w:rsidR="008662EF" w:rsidRPr="009C63EE">
        <w:rPr>
          <w:rFonts w:ascii="楷体" w:eastAsia="楷体" w:hAnsi="楷体" w:cs="仿宋_GB2312" w:hint="eastAsia"/>
          <w:sz w:val="32"/>
          <w:szCs w:val="32"/>
        </w:rPr>
        <w:t>一</w:t>
      </w:r>
      <w:proofErr w:type="gramEnd"/>
      <w:r w:rsidR="008662EF" w:rsidRPr="009C63EE">
        <w:rPr>
          <w:rFonts w:ascii="楷体" w:eastAsia="楷体" w:hAnsi="楷体" w:cs="仿宋_GB2312" w:hint="eastAsia"/>
          <w:sz w:val="32"/>
          <w:szCs w:val="32"/>
        </w:rPr>
        <w:t>金、专项附加扣除、其他扣除、捐赠、税收优惠、已纳税款等相关信息或资料，以备汇算时补充、修改申报信息时使用。</w:t>
      </w:r>
    </w:p>
    <w:p w:rsidR="000F6D4E" w:rsidRDefault="000F6D4E" w:rsidP="009C63EE">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二、年度汇算退税前提</w:t>
      </w:r>
    </w:p>
    <w:p w:rsidR="000F6D4E" w:rsidRPr="009C63EE" w:rsidRDefault="000F6D4E"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sz w:val="32"/>
          <w:szCs w:val="32"/>
        </w:rPr>
        <w:t>申请202</w:t>
      </w:r>
      <w:r w:rsidRPr="009C63EE">
        <w:rPr>
          <w:rFonts w:ascii="方正仿宋_GBK" w:eastAsia="方正仿宋_GBK" w:hAnsi="仿宋" w:cs="仿宋_GB2312" w:hint="eastAsia"/>
          <w:sz w:val="32"/>
          <w:szCs w:val="32"/>
        </w:rPr>
        <w:t>1</w:t>
      </w:r>
      <w:r w:rsidRPr="009C63EE">
        <w:rPr>
          <w:rFonts w:ascii="方正仿宋_GBK" w:eastAsia="方正仿宋_GBK" w:hAnsi="仿宋" w:cs="仿宋_GB2312"/>
          <w:sz w:val="32"/>
          <w:szCs w:val="32"/>
        </w:rPr>
        <w:t>年度汇算退税的纳税人，如存在应当办理20</w:t>
      </w:r>
      <w:r w:rsidRPr="009C63EE">
        <w:rPr>
          <w:rFonts w:ascii="方正仿宋_GBK" w:eastAsia="方正仿宋_GBK" w:hAnsi="仿宋" w:cs="仿宋_GB2312" w:hint="eastAsia"/>
          <w:sz w:val="32"/>
          <w:szCs w:val="32"/>
        </w:rPr>
        <w:t>20</w:t>
      </w:r>
      <w:r w:rsidRPr="009C63EE">
        <w:rPr>
          <w:rFonts w:ascii="方正仿宋_GBK" w:eastAsia="方正仿宋_GBK" w:hAnsi="仿宋" w:cs="仿宋_GB2312"/>
          <w:sz w:val="32"/>
          <w:szCs w:val="32"/>
        </w:rPr>
        <w:t>年度汇算</w:t>
      </w:r>
      <w:proofErr w:type="gramStart"/>
      <w:r w:rsidRPr="009C63EE">
        <w:rPr>
          <w:rFonts w:ascii="方正仿宋_GBK" w:eastAsia="方正仿宋_GBK" w:hAnsi="仿宋" w:cs="仿宋_GB2312"/>
          <w:sz w:val="32"/>
          <w:szCs w:val="32"/>
        </w:rPr>
        <w:t>补税但</w:t>
      </w:r>
      <w:proofErr w:type="gramEnd"/>
      <w:r w:rsidRPr="009C63EE">
        <w:rPr>
          <w:rFonts w:ascii="方正仿宋_GBK" w:eastAsia="方正仿宋_GBK" w:hAnsi="仿宋" w:cs="仿宋_GB2312"/>
          <w:sz w:val="32"/>
          <w:szCs w:val="32"/>
        </w:rPr>
        <w:t>未办理，或者经税务机关通知20</w:t>
      </w:r>
      <w:r w:rsidRPr="009C63EE">
        <w:rPr>
          <w:rFonts w:ascii="方正仿宋_GBK" w:eastAsia="方正仿宋_GBK" w:hAnsi="仿宋" w:cs="仿宋_GB2312" w:hint="eastAsia"/>
          <w:sz w:val="32"/>
          <w:szCs w:val="32"/>
        </w:rPr>
        <w:t>20</w:t>
      </w:r>
      <w:r w:rsidRPr="009C63EE">
        <w:rPr>
          <w:rFonts w:ascii="方正仿宋_GBK" w:eastAsia="方正仿宋_GBK" w:hAnsi="仿宋" w:cs="仿宋_GB2312"/>
          <w:sz w:val="32"/>
          <w:szCs w:val="32"/>
        </w:rPr>
        <w:t>年度汇算申报存在疑点但拒不更正或说明情况的，需在办理20</w:t>
      </w:r>
      <w:r w:rsidRPr="009C63EE">
        <w:rPr>
          <w:rFonts w:ascii="方正仿宋_GBK" w:eastAsia="方正仿宋_GBK" w:hAnsi="仿宋" w:cs="仿宋_GB2312" w:hint="eastAsia"/>
          <w:sz w:val="32"/>
          <w:szCs w:val="32"/>
        </w:rPr>
        <w:t>20</w:t>
      </w:r>
      <w:r w:rsidRPr="009C63EE">
        <w:rPr>
          <w:rFonts w:ascii="方正仿宋_GBK" w:eastAsia="方正仿宋_GBK" w:hAnsi="仿宋" w:cs="仿宋_GB2312"/>
          <w:sz w:val="32"/>
          <w:szCs w:val="32"/>
        </w:rPr>
        <w:t>年度汇算申报补税、更正申报或者说明有关情况后依法申请退税。</w:t>
      </w:r>
    </w:p>
    <w:p w:rsidR="00BF5ADD" w:rsidRDefault="008614D8" w:rsidP="00063982">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三</w:t>
      </w:r>
      <w:r w:rsidR="00BF5ADD">
        <w:rPr>
          <w:rFonts w:ascii="黑体" w:eastAsia="黑体" w:hAnsi="黑体" w:cs="仿宋_GB2312" w:hint="eastAsia"/>
          <w:sz w:val="32"/>
          <w:szCs w:val="32"/>
        </w:rPr>
        <w:t>、需要办理</w:t>
      </w:r>
      <w:r w:rsidR="00BF5ADD">
        <w:rPr>
          <w:rFonts w:ascii="黑体" w:eastAsia="黑体" w:hAnsi="黑体" w:cs="仿宋_GB2312"/>
          <w:sz w:val="32"/>
          <w:szCs w:val="32"/>
        </w:rPr>
        <w:t>个税</w:t>
      </w:r>
      <w:r w:rsidR="00BF5ADD">
        <w:rPr>
          <w:rFonts w:ascii="黑体" w:eastAsia="黑体" w:hAnsi="黑体" w:cs="仿宋_GB2312" w:hint="eastAsia"/>
          <w:sz w:val="32"/>
          <w:szCs w:val="32"/>
        </w:rPr>
        <w:t>年度汇算的</w:t>
      </w:r>
      <w:r w:rsidR="00BF5ADD">
        <w:rPr>
          <w:rFonts w:ascii="黑体" w:eastAsia="黑体" w:hAnsi="黑体" w:cs="仿宋_GB2312"/>
          <w:sz w:val="32"/>
          <w:szCs w:val="32"/>
        </w:rPr>
        <w:t>人员</w:t>
      </w:r>
    </w:p>
    <w:p w:rsidR="00D82E0D" w:rsidRPr="009C63EE" w:rsidRDefault="00150587" w:rsidP="00D82E0D">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lastRenderedPageBreak/>
        <w:t>2021</w:t>
      </w:r>
      <w:r w:rsidR="00BF5ADD" w:rsidRPr="009C63EE">
        <w:rPr>
          <w:rFonts w:ascii="方正仿宋_GBK" w:eastAsia="方正仿宋_GBK" w:hAnsi="仿宋" w:cs="仿宋_GB2312" w:hint="eastAsia"/>
          <w:sz w:val="32"/>
          <w:szCs w:val="32"/>
        </w:rPr>
        <w:t>年度是居民纳税人，并且取得的工资薪金、劳务报酬、稿酬、特许权使用费所得时已预缴的个人所得税与四项所得全年加总后计算的个人所得</w:t>
      </w:r>
      <w:proofErr w:type="gramStart"/>
      <w:r w:rsidR="00BF5ADD" w:rsidRPr="009C63EE">
        <w:rPr>
          <w:rFonts w:ascii="方正仿宋_GBK" w:eastAsia="方正仿宋_GBK" w:hAnsi="仿宋" w:cs="仿宋_GB2312" w:hint="eastAsia"/>
          <w:sz w:val="32"/>
          <w:szCs w:val="32"/>
        </w:rPr>
        <w:t>税存在</w:t>
      </w:r>
      <w:proofErr w:type="gramEnd"/>
      <w:r w:rsidR="00BF5ADD" w:rsidRPr="009C63EE">
        <w:rPr>
          <w:rFonts w:ascii="方正仿宋_GBK" w:eastAsia="方正仿宋_GBK" w:hAnsi="仿宋" w:cs="仿宋_GB2312" w:hint="eastAsia"/>
          <w:sz w:val="32"/>
          <w:szCs w:val="32"/>
        </w:rPr>
        <w:t>差异，如果预缴的税款高于全年应纳税款，可以通过个人所得税</w:t>
      </w:r>
      <w:r w:rsidRPr="009C63EE">
        <w:rPr>
          <w:rFonts w:ascii="方正仿宋_GBK" w:eastAsia="方正仿宋_GBK" w:hAnsi="仿宋" w:cs="仿宋_GB2312" w:hint="eastAsia"/>
          <w:sz w:val="32"/>
          <w:szCs w:val="32"/>
        </w:rPr>
        <w:t>APP</w:t>
      </w:r>
      <w:r w:rsidR="00F51C70" w:rsidRPr="009C63EE">
        <w:rPr>
          <w:rFonts w:ascii="方正仿宋_GBK" w:eastAsia="方正仿宋_GBK" w:hAnsi="仿宋" w:cs="仿宋_GB2312" w:hint="eastAsia"/>
          <w:sz w:val="32"/>
          <w:szCs w:val="32"/>
        </w:rPr>
        <w:t>办理年度汇算申请退税，</w:t>
      </w:r>
      <w:r w:rsidR="00BF5ADD" w:rsidRPr="009C63EE">
        <w:rPr>
          <w:rFonts w:ascii="方正仿宋_GBK" w:eastAsia="方正仿宋_GBK" w:hAnsi="仿宋" w:cs="仿宋_GB2312" w:hint="eastAsia"/>
          <w:sz w:val="32"/>
          <w:szCs w:val="32"/>
        </w:rPr>
        <w:t>如预缴的税款少于全年应纳税款，通过办理年度汇算补缴税款。</w:t>
      </w:r>
    </w:p>
    <w:p w:rsidR="003837D5" w:rsidRDefault="00354846" w:rsidP="009C63EE">
      <w:pPr>
        <w:spacing w:line="360" w:lineRule="auto"/>
        <w:ind w:firstLineChars="200" w:firstLine="643"/>
        <w:rPr>
          <w:rFonts w:ascii="仿宋_GB2312" w:eastAsia="仿宋_GB2312" w:hAnsi="仿宋" w:cs="仿宋_GB2312"/>
          <w:sz w:val="32"/>
          <w:szCs w:val="32"/>
        </w:rPr>
      </w:pPr>
      <w:proofErr w:type="gramStart"/>
      <w:r w:rsidRPr="009C63EE">
        <w:rPr>
          <w:rFonts w:ascii="方正仿宋_GBK" w:eastAsia="方正仿宋_GBK" w:hAnsi="仿宋" w:cs="仿宋_GB2312" w:hint="eastAsia"/>
          <w:b/>
          <w:sz w:val="32"/>
          <w:szCs w:val="32"/>
        </w:rPr>
        <w:t>提别</w:t>
      </w:r>
      <w:r w:rsidRPr="009C63EE">
        <w:rPr>
          <w:rFonts w:ascii="方正仿宋_GBK" w:eastAsia="方正仿宋_GBK" w:hAnsi="仿宋" w:cs="仿宋_GB2312"/>
          <w:b/>
          <w:sz w:val="32"/>
          <w:szCs w:val="32"/>
        </w:rPr>
        <w:t>提醒</w:t>
      </w:r>
      <w:proofErr w:type="gramEnd"/>
      <w:r w:rsidRPr="009C63EE">
        <w:rPr>
          <w:rFonts w:ascii="方正仿宋_GBK" w:eastAsia="方正仿宋_GBK" w:hAnsi="仿宋" w:cs="仿宋_GB2312" w:hint="eastAsia"/>
          <w:sz w:val="32"/>
          <w:szCs w:val="32"/>
        </w:rPr>
        <w:t>：</w:t>
      </w:r>
      <w:r w:rsidR="003837D5" w:rsidRPr="009C63EE">
        <w:rPr>
          <w:rFonts w:ascii="方正仿宋_GBK" w:eastAsia="方正仿宋_GBK" w:hAnsi="仿宋" w:cs="仿宋_GB2312" w:hint="eastAsia"/>
          <w:sz w:val="32"/>
          <w:szCs w:val="32"/>
        </w:rPr>
        <w:t>没有任何受雇单位，仅取得劳务报酬、稿酬、特许权使用费所得</w:t>
      </w:r>
      <w:r w:rsidR="00DB4A13" w:rsidRPr="009C63EE">
        <w:rPr>
          <w:rFonts w:ascii="方正仿宋_GBK" w:eastAsia="方正仿宋_GBK" w:hAnsi="仿宋" w:cs="仿宋_GB2312" w:hint="eastAsia"/>
          <w:sz w:val="32"/>
          <w:szCs w:val="32"/>
        </w:rPr>
        <w:t>，</w:t>
      </w:r>
      <w:r w:rsidR="003837D5" w:rsidRPr="009C63EE">
        <w:rPr>
          <w:rFonts w:ascii="方正仿宋_GBK" w:eastAsia="方正仿宋_GBK" w:hAnsi="仿宋" w:cs="仿宋_GB2312" w:hint="eastAsia"/>
          <w:sz w:val="32"/>
          <w:szCs w:val="32"/>
        </w:rPr>
        <w:t>如仅取得劳务收入的研究生，</w:t>
      </w:r>
      <w:r w:rsidRPr="009C63EE">
        <w:rPr>
          <w:rFonts w:ascii="方正仿宋_GBK" w:eastAsia="方正仿宋_GBK" w:hAnsi="仿宋" w:cs="仿宋_GB2312" w:hint="eastAsia"/>
          <w:sz w:val="32"/>
          <w:szCs w:val="32"/>
        </w:rPr>
        <w:t>可以</w:t>
      </w:r>
      <w:r w:rsidR="00DB4A13" w:rsidRPr="009C63EE">
        <w:rPr>
          <w:rFonts w:ascii="方正仿宋_GBK" w:eastAsia="方正仿宋_GBK" w:hAnsi="仿宋" w:cs="仿宋_GB2312" w:hint="eastAsia"/>
          <w:sz w:val="32"/>
          <w:szCs w:val="32"/>
        </w:rPr>
        <w:t>通过办理年度汇算退回税款</w:t>
      </w:r>
      <w:r w:rsidR="00DB4A13">
        <w:rPr>
          <w:rFonts w:ascii="仿宋_GB2312" w:eastAsia="仿宋_GB2312" w:hAnsi="仿宋" w:cs="仿宋_GB2312" w:hint="eastAsia"/>
          <w:sz w:val="32"/>
          <w:szCs w:val="32"/>
        </w:rPr>
        <w:t>。</w:t>
      </w:r>
    </w:p>
    <w:p w:rsidR="00BF5ADD" w:rsidRDefault="006C4AAC" w:rsidP="00BF5ADD">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四</w:t>
      </w:r>
      <w:r w:rsidR="00BF5ADD">
        <w:rPr>
          <w:rFonts w:ascii="黑体" w:eastAsia="黑体" w:hAnsi="黑体" w:cs="仿宋_GB2312" w:hint="eastAsia"/>
          <w:sz w:val="32"/>
          <w:szCs w:val="32"/>
        </w:rPr>
        <w:t>、可享受的税前扣除</w:t>
      </w:r>
    </w:p>
    <w:p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下列在</w:t>
      </w:r>
      <w:r w:rsidR="006C4AAC" w:rsidRPr="009C63EE">
        <w:rPr>
          <w:rFonts w:ascii="方正仿宋_GBK" w:eastAsia="方正仿宋_GBK" w:hAnsi="仿宋" w:cs="仿宋_GB2312" w:hint="eastAsia"/>
          <w:sz w:val="32"/>
          <w:szCs w:val="32"/>
        </w:rPr>
        <w:t>2021</w:t>
      </w:r>
      <w:r w:rsidRPr="009C63EE">
        <w:rPr>
          <w:rFonts w:ascii="方正仿宋_GBK" w:eastAsia="方正仿宋_GBK" w:hAnsi="仿宋" w:cs="仿宋_GB2312" w:hint="eastAsia"/>
          <w:sz w:val="32"/>
          <w:szCs w:val="32"/>
        </w:rPr>
        <w:t>年度发生的，且未申报扣除或未足额扣除的税前扣除项目，纳税人可在年度汇算期间办理扣除或补充扣除：</w:t>
      </w:r>
    </w:p>
    <w:p w:rsidR="00BF5ADD" w:rsidRPr="009C63EE" w:rsidRDefault="00BF5ADD" w:rsidP="009C63EE">
      <w:pPr>
        <w:spacing w:line="360" w:lineRule="auto"/>
        <w:ind w:firstLineChars="200" w:firstLine="640"/>
        <w:rPr>
          <w:rFonts w:ascii="楷体" w:eastAsia="楷体" w:hAnsi="楷体" w:cs="仿宋_GB2312"/>
          <w:sz w:val="32"/>
          <w:szCs w:val="32"/>
        </w:rPr>
      </w:pPr>
      <w:r w:rsidRPr="009C63EE">
        <w:rPr>
          <w:rFonts w:ascii="楷体" w:eastAsia="楷体" w:hAnsi="楷体" w:cs="仿宋_GB2312" w:hint="eastAsia"/>
          <w:sz w:val="32"/>
          <w:szCs w:val="32"/>
        </w:rPr>
        <w:t>（一）纳税人及其配偶、未成年子女符合条件的大病医疗支出；</w:t>
      </w:r>
    </w:p>
    <w:p w:rsidR="00BF5ADD" w:rsidRPr="009C63EE" w:rsidRDefault="00BF5ADD" w:rsidP="009C63EE">
      <w:pPr>
        <w:spacing w:line="360" w:lineRule="auto"/>
        <w:ind w:firstLineChars="200" w:firstLine="640"/>
        <w:rPr>
          <w:rFonts w:ascii="楷体" w:eastAsia="楷体" w:hAnsi="楷体" w:cs="仿宋_GB2312"/>
          <w:b/>
          <w:sz w:val="32"/>
          <w:szCs w:val="32"/>
        </w:rPr>
      </w:pPr>
      <w:r w:rsidRPr="009C63EE">
        <w:rPr>
          <w:rFonts w:ascii="楷体" w:eastAsia="楷体" w:hAnsi="楷体" w:cs="仿宋_GB2312" w:hint="eastAsia"/>
          <w:sz w:val="32"/>
          <w:szCs w:val="32"/>
        </w:rPr>
        <w:t>（二）纳税人符合条件的子女教育、继续教育、住房贷款利息或住房租金、赡</w:t>
      </w:r>
      <w:r w:rsidR="009C63EE" w:rsidRPr="009C63EE">
        <w:rPr>
          <w:rFonts w:ascii="楷体" w:eastAsia="楷体" w:hAnsi="楷体" w:cs="仿宋_GB2312" w:hint="eastAsia"/>
          <w:sz w:val="32"/>
          <w:szCs w:val="32"/>
        </w:rPr>
        <w:t>养老人专项附加扣除，以及减除费用、专项扣除、依法确定的其他扣除</w:t>
      </w:r>
      <w:r w:rsidR="00A14ECA" w:rsidRPr="009C63EE">
        <w:rPr>
          <w:rFonts w:ascii="楷体" w:eastAsia="楷体" w:hAnsi="楷体" w:cs="仿宋_GB2312" w:hint="eastAsia"/>
          <w:b/>
          <w:sz w:val="32"/>
          <w:szCs w:val="32"/>
        </w:rPr>
        <w:t>（注：在工作常驻地有房，即使租房有住房租金，专项附加扣除只能选择住房贷款利息，不能选择住房租金）</w:t>
      </w:r>
      <w:r w:rsidR="009C63EE" w:rsidRPr="009C63EE">
        <w:rPr>
          <w:rFonts w:ascii="楷体" w:eastAsia="楷体" w:hAnsi="楷体" w:cs="仿宋_GB2312" w:hint="eastAsia"/>
          <w:b/>
          <w:sz w:val="32"/>
          <w:szCs w:val="32"/>
        </w:rPr>
        <w:t>。</w:t>
      </w:r>
    </w:p>
    <w:p w:rsidR="00BF5ADD" w:rsidRPr="009C63EE" w:rsidRDefault="00BF5ADD" w:rsidP="00F8253B">
      <w:pPr>
        <w:spacing w:line="360" w:lineRule="auto"/>
        <w:ind w:firstLineChars="200" w:firstLine="640"/>
        <w:rPr>
          <w:rFonts w:ascii="方正仿宋_GBK" w:eastAsia="方正仿宋_GBK" w:hAnsi="仿宋" w:cs="仿宋_GB2312"/>
          <w:sz w:val="32"/>
          <w:szCs w:val="32"/>
        </w:rPr>
      </w:pPr>
      <w:r w:rsidRPr="009C63EE">
        <w:rPr>
          <w:rFonts w:ascii="楷体" w:eastAsia="楷体" w:hAnsi="楷体" w:cs="仿宋_GB2312" w:hint="eastAsia"/>
          <w:sz w:val="32"/>
          <w:szCs w:val="32"/>
        </w:rPr>
        <w:t>（三）纳税人符合条件的捐赠支出。</w:t>
      </w:r>
    </w:p>
    <w:p w:rsidR="00BF5ADD" w:rsidRDefault="00A06E72" w:rsidP="00BF5ADD">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五</w:t>
      </w:r>
      <w:r w:rsidR="00BF5ADD">
        <w:rPr>
          <w:rFonts w:ascii="黑体" w:eastAsia="黑体" w:hAnsi="黑体" w:cs="仿宋_GB2312" w:hint="eastAsia"/>
          <w:sz w:val="32"/>
          <w:szCs w:val="32"/>
        </w:rPr>
        <w:t>、</w:t>
      </w:r>
      <w:proofErr w:type="gramStart"/>
      <w:r w:rsidR="00BF5ADD">
        <w:rPr>
          <w:rFonts w:ascii="黑体" w:eastAsia="黑体" w:hAnsi="黑体" w:cs="仿宋_GB2312" w:hint="eastAsia"/>
          <w:sz w:val="32"/>
          <w:szCs w:val="32"/>
        </w:rPr>
        <w:t>不</w:t>
      </w:r>
      <w:proofErr w:type="gramEnd"/>
      <w:r w:rsidR="00BF5ADD">
        <w:rPr>
          <w:rFonts w:ascii="黑体" w:eastAsia="黑体" w:hAnsi="黑体" w:cs="仿宋_GB2312" w:hint="eastAsia"/>
          <w:sz w:val="32"/>
          <w:szCs w:val="32"/>
        </w:rPr>
        <w:t>如实办理</w:t>
      </w:r>
      <w:r w:rsidR="00BF5ADD">
        <w:rPr>
          <w:rFonts w:ascii="黑体" w:eastAsia="黑体" w:hAnsi="黑体" w:cs="仿宋_GB2312"/>
          <w:sz w:val="32"/>
          <w:szCs w:val="32"/>
        </w:rPr>
        <w:t>个税</w:t>
      </w:r>
      <w:r w:rsidR="00BF5ADD">
        <w:rPr>
          <w:rFonts w:ascii="黑体" w:eastAsia="黑体" w:hAnsi="黑体" w:cs="仿宋_GB2312" w:hint="eastAsia"/>
          <w:sz w:val="32"/>
          <w:szCs w:val="32"/>
        </w:rPr>
        <w:t>年度汇算的风险提示</w:t>
      </w:r>
    </w:p>
    <w:p w:rsidR="00BF5ADD" w:rsidRPr="009C63EE" w:rsidRDefault="00BF5ADD" w:rsidP="00BF5ADD">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lastRenderedPageBreak/>
        <w:t>根据税收征管法第六十三条，纳税人采取隐瞒收入、编造虚假扣除等手段逃避缴税的，由税务机关追缴其不缴或者少缴的税款、滞纳金，并处不缴或者少缴的税款百分之五十以上五倍以下的罚款；构成犯罪的，依法追究刑事责任。</w:t>
      </w:r>
    </w:p>
    <w:p w:rsidR="00F8253B" w:rsidRPr="009C63EE" w:rsidRDefault="00F8253B" w:rsidP="009C63EE">
      <w:pPr>
        <w:spacing w:line="360" w:lineRule="auto"/>
        <w:ind w:firstLineChars="200" w:firstLine="643"/>
        <w:rPr>
          <w:rFonts w:ascii="方正仿宋_GBK" w:eastAsia="方正仿宋_GBK" w:hAnsi="仿宋" w:cs="仿宋_GB2312"/>
          <w:b/>
          <w:sz w:val="32"/>
          <w:szCs w:val="32"/>
        </w:rPr>
      </w:pPr>
      <w:r w:rsidRPr="009C63EE">
        <w:rPr>
          <w:rFonts w:ascii="方正仿宋_GBK" w:eastAsia="方正仿宋_GBK" w:hAnsi="仿宋" w:cs="仿宋_GB2312" w:hint="eastAsia"/>
          <w:b/>
          <w:sz w:val="32"/>
          <w:szCs w:val="32"/>
        </w:rPr>
        <w:t>请不要听信网上流言做不合</w:t>
      </w:r>
      <w:proofErr w:type="gramStart"/>
      <w:r w:rsidRPr="009C63EE">
        <w:rPr>
          <w:rFonts w:ascii="方正仿宋_GBK" w:eastAsia="方正仿宋_GBK" w:hAnsi="仿宋" w:cs="仿宋_GB2312" w:hint="eastAsia"/>
          <w:b/>
          <w:sz w:val="32"/>
          <w:szCs w:val="32"/>
        </w:rPr>
        <w:t>规</w:t>
      </w:r>
      <w:proofErr w:type="gramEnd"/>
      <w:r w:rsidRPr="009C63EE">
        <w:rPr>
          <w:rFonts w:ascii="方正仿宋_GBK" w:eastAsia="方正仿宋_GBK" w:hAnsi="仿宋" w:cs="仿宋_GB2312" w:hint="eastAsia"/>
          <w:b/>
          <w:sz w:val="32"/>
          <w:szCs w:val="32"/>
        </w:rPr>
        <w:t>、不合法的</w:t>
      </w:r>
      <w:r w:rsidR="005D6C0E" w:rsidRPr="009C63EE">
        <w:rPr>
          <w:rFonts w:ascii="方正仿宋_GBK" w:eastAsia="方正仿宋_GBK" w:hAnsi="仿宋" w:cs="仿宋_GB2312" w:hint="eastAsia"/>
          <w:b/>
          <w:sz w:val="32"/>
          <w:szCs w:val="32"/>
        </w:rPr>
        <w:t>专项附加</w:t>
      </w:r>
      <w:r w:rsidRPr="009C63EE">
        <w:rPr>
          <w:rFonts w:ascii="方正仿宋_GBK" w:eastAsia="方正仿宋_GBK" w:hAnsi="仿宋" w:cs="仿宋_GB2312" w:hint="eastAsia"/>
          <w:b/>
          <w:sz w:val="32"/>
          <w:szCs w:val="32"/>
        </w:rPr>
        <w:t>扣除，</w:t>
      </w:r>
      <w:r w:rsidR="005D6C0E" w:rsidRPr="009C63EE">
        <w:rPr>
          <w:rFonts w:ascii="方正仿宋_GBK" w:eastAsia="方正仿宋_GBK" w:hAnsi="仿宋" w:cs="仿宋_GB2312" w:hint="eastAsia"/>
          <w:b/>
          <w:sz w:val="32"/>
          <w:szCs w:val="32"/>
        </w:rPr>
        <w:t>专项附加</w:t>
      </w:r>
      <w:r w:rsidRPr="009C63EE">
        <w:rPr>
          <w:rFonts w:ascii="方正仿宋_GBK" w:eastAsia="方正仿宋_GBK" w:hAnsi="仿宋" w:cs="仿宋_GB2312" w:hint="eastAsia"/>
          <w:b/>
          <w:sz w:val="32"/>
          <w:szCs w:val="32"/>
        </w:rPr>
        <w:t>扣除有关问题</w:t>
      </w:r>
      <w:r w:rsidR="005D6C0E" w:rsidRPr="009C63EE">
        <w:rPr>
          <w:rFonts w:ascii="方正仿宋_GBK" w:eastAsia="方正仿宋_GBK" w:hAnsi="仿宋" w:cs="仿宋_GB2312" w:hint="eastAsia"/>
          <w:b/>
          <w:sz w:val="32"/>
          <w:szCs w:val="32"/>
        </w:rPr>
        <w:t>可</w:t>
      </w:r>
      <w:r w:rsidRPr="009C63EE">
        <w:rPr>
          <w:rFonts w:ascii="方正仿宋_GBK" w:eastAsia="方正仿宋_GBK" w:hAnsi="仿宋" w:cs="仿宋_GB2312" w:hint="eastAsia"/>
          <w:b/>
          <w:sz w:val="32"/>
          <w:szCs w:val="32"/>
        </w:rPr>
        <w:t>参照</w:t>
      </w:r>
      <w:proofErr w:type="gramStart"/>
      <w:r w:rsidRPr="009C63EE">
        <w:rPr>
          <w:rFonts w:ascii="方正仿宋_GBK" w:eastAsia="方正仿宋_GBK" w:hAnsi="仿宋" w:cs="仿宋_GB2312" w:hint="eastAsia"/>
          <w:b/>
          <w:sz w:val="32"/>
          <w:szCs w:val="32"/>
        </w:rPr>
        <w:t>微信公众号</w:t>
      </w:r>
      <w:proofErr w:type="gramEnd"/>
      <w:r w:rsidRPr="009C63EE">
        <w:rPr>
          <w:rFonts w:ascii="方正仿宋_GBK" w:eastAsia="方正仿宋_GBK" w:hAnsi="仿宋" w:cs="仿宋_GB2312" w:hint="eastAsia"/>
          <w:b/>
          <w:sz w:val="32"/>
          <w:szCs w:val="32"/>
        </w:rPr>
        <w:t>“和信合个人所得税”专向附加扣除答疑解惑</w:t>
      </w:r>
      <w:r w:rsidR="005D6C0E" w:rsidRPr="009C63EE">
        <w:rPr>
          <w:rFonts w:ascii="方正仿宋_GBK" w:eastAsia="方正仿宋_GBK" w:hAnsi="仿宋" w:cs="仿宋_GB2312" w:hint="eastAsia"/>
          <w:b/>
          <w:sz w:val="32"/>
          <w:szCs w:val="32"/>
        </w:rPr>
        <w:t>专题推送，（详见</w:t>
      </w:r>
      <w:hyperlink r:id="rId8" w:history="1">
        <w:r w:rsidR="005D6C0E" w:rsidRPr="009C63EE">
          <w:rPr>
            <w:rFonts w:ascii="方正仿宋_GBK" w:eastAsia="方正仿宋_GBK" w:hAnsi="仿宋"/>
            <w:b/>
          </w:rPr>
          <w:t>https://mp.weixin.qq.com/s/RE5kWsAz5He25D2UEN4vZg</w:t>
        </w:r>
      </w:hyperlink>
      <w:r w:rsidR="005D6C0E" w:rsidRPr="009C63EE">
        <w:rPr>
          <w:rFonts w:ascii="方正仿宋_GBK" w:eastAsia="方正仿宋_GBK" w:hAnsi="仿宋" w:cs="仿宋_GB2312"/>
          <w:b/>
          <w:sz w:val="32"/>
          <w:szCs w:val="32"/>
        </w:rPr>
        <w:t>）</w:t>
      </w:r>
      <w:r w:rsidR="0077562A" w:rsidRPr="009C63EE">
        <w:rPr>
          <w:rFonts w:ascii="方正仿宋_GBK" w:eastAsia="方正仿宋_GBK" w:hAnsi="仿宋" w:cs="仿宋_GB2312"/>
          <w:b/>
          <w:sz w:val="32"/>
          <w:szCs w:val="32"/>
        </w:rPr>
        <w:t>。</w:t>
      </w:r>
    </w:p>
    <w:p w:rsidR="00BF5ADD" w:rsidRDefault="00A06E72" w:rsidP="00BF5ADD">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六</w:t>
      </w:r>
      <w:r w:rsidR="00BF5ADD">
        <w:rPr>
          <w:rFonts w:ascii="黑体" w:eastAsia="黑体" w:hAnsi="黑体" w:cs="仿宋_GB2312" w:hint="eastAsia"/>
          <w:sz w:val="32"/>
          <w:szCs w:val="32"/>
        </w:rPr>
        <w:t>、关于</w:t>
      </w:r>
      <w:r w:rsidR="00BF5ADD">
        <w:rPr>
          <w:rFonts w:ascii="黑体" w:eastAsia="黑体" w:hAnsi="黑体" w:cs="仿宋_GB2312"/>
          <w:sz w:val="32"/>
          <w:szCs w:val="32"/>
        </w:rPr>
        <w:t>个人</w:t>
      </w:r>
      <w:r w:rsidR="00BF5ADD">
        <w:rPr>
          <w:rFonts w:ascii="黑体" w:eastAsia="黑体" w:hAnsi="黑体" w:cs="仿宋_GB2312" w:hint="eastAsia"/>
          <w:sz w:val="32"/>
          <w:szCs w:val="32"/>
        </w:rPr>
        <w:t>申诉的</w:t>
      </w:r>
      <w:r w:rsidR="00BF5ADD">
        <w:rPr>
          <w:rFonts w:ascii="黑体" w:eastAsia="黑体" w:hAnsi="黑体" w:cs="仿宋_GB2312"/>
          <w:sz w:val="32"/>
          <w:szCs w:val="32"/>
        </w:rPr>
        <w:t>温馨提示</w:t>
      </w:r>
    </w:p>
    <w:p w:rsidR="00BF5ADD" w:rsidRPr="009C63EE" w:rsidRDefault="00BF5ADD" w:rsidP="000A32E6">
      <w:pPr>
        <w:spacing w:line="360" w:lineRule="auto"/>
        <w:ind w:firstLineChars="100" w:firstLine="320"/>
        <w:rPr>
          <w:rFonts w:ascii="楷体" w:eastAsia="楷体" w:hAnsi="楷体" w:cs="仿宋_GB2312"/>
          <w:sz w:val="32"/>
          <w:szCs w:val="32"/>
        </w:rPr>
      </w:pPr>
      <w:r w:rsidRPr="009C63EE">
        <w:rPr>
          <w:rFonts w:ascii="楷体" w:eastAsia="楷体" w:hAnsi="楷体" w:cs="仿宋_GB2312" w:hint="eastAsia"/>
          <w:sz w:val="32"/>
          <w:szCs w:val="32"/>
        </w:rPr>
        <w:t>（一）近期学校收到部分</w:t>
      </w:r>
      <w:r w:rsidR="00231A7D" w:rsidRPr="009C63EE">
        <w:rPr>
          <w:rFonts w:ascii="楷体" w:eastAsia="楷体" w:hAnsi="楷体" w:cs="仿宋_GB2312" w:hint="eastAsia"/>
          <w:sz w:val="32"/>
          <w:szCs w:val="32"/>
        </w:rPr>
        <w:t>本校学生、</w:t>
      </w:r>
      <w:r w:rsidRPr="009C63EE">
        <w:rPr>
          <w:rFonts w:ascii="楷体" w:eastAsia="楷体" w:hAnsi="楷体" w:cs="仿宋_GB2312" w:hint="eastAsia"/>
          <w:sz w:val="32"/>
          <w:szCs w:val="32"/>
        </w:rPr>
        <w:t>校外人员申诉情况</w:t>
      </w:r>
    </w:p>
    <w:p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1.申诉未在我校任职；</w:t>
      </w:r>
    </w:p>
    <w:p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2.申诉未收到劳务报酬、稿酬等款项；</w:t>
      </w:r>
    </w:p>
    <w:p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3.</w:t>
      </w:r>
      <w:r w:rsidR="005339A3">
        <w:rPr>
          <w:rFonts w:ascii="方正仿宋_GBK" w:eastAsia="方正仿宋_GBK" w:hAnsi="仿宋" w:cs="仿宋_GB2312" w:hint="eastAsia"/>
          <w:sz w:val="32"/>
          <w:szCs w:val="32"/>
        </w:rPr>
        <w:t>申诉劳务费发放时间错误；</w:t>
      </w:r>
    </w:p>
    <w:p w:rsidR="00354846" w:rsidRPr="009C63EE" w:rsidRDefault="00354846"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4.申述</w:t>
      </w:r>
      <w:r w:rsidRPr="009C63EE">
        <w:rPr>
          <w:rFonts w:ascii="方正仿宋_GBK" w:eastAsia="方正仿宋_GBK" w:hAnsi="仿宋" w:cs="仿宋_GB2312"/>
          <w:sz w:val="32"/>
          <w:szCs w:val="32"/>
        </w:rPr>
        <w:t>所获</w:t>
      </w:r>
      <w:r w:rsidRPr="009C63EE">
        <w:rPr>
          <w:rFonts w:ascii="方正仿宋_GBK" w:eastAsia="方正仿宋_GBK" w:hAnsi="仿宋" w:cs="仿宋_GB2312" w:hint="eastAsia"/>
          <w:sz w:val="32"/>
          <w:szCs w:val="32"/>
        </w:rPr>
        <w:t>勤工</w:t>
      </w:r>
      <w:r w:rsidRPr="009C63EE">
        <w:rPr>
          <w:rFonts w:ascii="方正仿宋_GBK" w:eastAsia="方正仿宋_GBK" w:hAnsi="仿宋" w:cs="仿宋_GB2312"/>
          <w:sz w:val="32"/>
          <w:szCs w:val="32"/>
        </w:rPr>
        <w:t>助学款、劳务费等不应该扣除个人所得税。</w:t>
      </w:r>
    </w:p>
    <w:p w:rsidR="00BF5ADD" w:rsidRDefault="00BF5ADD" w:rsidP="00BF5ADD">
      <w:pPr>
        <w:spacing w:line="360" w:lineRule="auto"/>
        <w:ind w:firstLine="600"/>
        <w:rPr>
          <w:rFonts w:ascii="仿宋_GB2312" w:eastAsia="仿宋_GB2312" w:hAnsi="楷体" w:cs="仿宋_GB2312"/>
          <w:b/>
          <w:sz w:val="32"/>
          <w:szCs w:val="32"/>
        </w:rPr>
      </w:pPr>
      <w:r>
        <w:rPr>
          <w:rFonts w:ascii="仿宋_GB2312" w:eastAsia="仿宋_GB2312" w:hAnsi="楷体" w:cs="仿宋_GB2312" w:hint="eastAsia"/>
          <w:b/>
          <w:sz w:val="32"/>
          <w:szCs w:val="32"/>
        </w:rPr>
        <w:t>建议各位</w:t>
      </w:r>
      <w:r w:rsidR="00354846">
        <w:rPr>
          <w:rFonts w:ascii="仿宋_GB2312" w:eastAsia="仿宋_GB2312" w:hAnsi="楷体" w:cs="仿宋_GB2312" w:hint="eastAsia"/>
          <w:b/>
          <w:sz w:val="32"/>
          <w:szCs w:val="32"/>
        </w:rPr>
        <w:t>经办</w:t>
      </w:r>
      <w:r>
        <w:rPr>
          <w:rFonts w:ascii="仿宋_GB2312" w:eastAsia="仿宋_GB2312" w:hAnsi="楷体" w:cs="仿宋_GB2312" w:hint="eastAsia"/>
          <w:b/>
          <w:sz w:val="32"/>
          <w:szCs w:val="32"/>
        </w:rPr>
        <w:t>教职工及时履行告知</w:t>
      </w:r>
      <w:r w:rsidR="00354846">
        <w:rPr>
          <w:rFonts w:ascii="仿宋_GB2312" w:eastAsia="仿宋_GB2312" w:hAnsi="楷体" w:cs="仿宋_GB2312" w:hint="eastAsia"/>
          <w:b/>
          <w:sz w:val="32"/>
          <w:szCs w:val="32"/>
        </w:rPr>
        <w:t>义务：</w:t>
      </w:r>
      <w:r w:rsidR="00354846">
        <w:rPr>
          <w:rFonts w:ascii="仿宋_GB2312" w:eastAsia="仿宋_GB2312" w:hAnsi="楷体" w:cs="仿宋_GB2312"/>
          <w:b/>
          <w:sz w:val="32"/>
          <w:szCs w:val="32"/>
        </w:rPr>
        <w:t>学校需按照</w:t>
      </w:r>
      <w:r w:rsidR="00354846">
        <w:rPr>
          <w:rFonts w:ascii="仿宋_GB2312" w:eastAsia="仿宋_GB2312" w:hAnsi="楷体" w:cs="仿宋_GB2312" w:hint="eastAsia"/>
          <w:b/>
          <w:sz w:val="32"/>
          <w:szCs w:val="32"/>
        </w:rPr>
        <w:t>规定</w:t>
      </w:r>
      <w:r w:rsidR="00354846">
        <w:rPr>
          <w:rFonts w:ascii="仿宋_GB2312" w:eastAsia="仿宋_GB2312" w:hAnsi="楷体" w:cs="仿宋_GB2312"/>
          <w:b/>
          <w:sz w:val="32"/>
          <w:szCs w:val="32"/>
        </w:rPr>
        <w:t>履行</w:t>
      </w:r>
      <w:r>
        <w:rPr>
          <w:rFonts w:ascii="仿宋_GB2312" w:eastAsia="仿宋_GB2312" w:hAnsi="楷体" w:cs="仿宋_GB2312" w:hint="eastAsia"/>
          <w:b/>
          <w:sz w:val="32"/>
          <w:szCs w:val="32"/>
        </w:rPr>
        <w:t>个人所得税代扣代缴</w:t>
      </w:r>
      <w:r w:rsidR="00921D76">
        <w:rPr>
          <w:rFonts w:ascii="仿宋_GB2312" w:eastAsia="仿宋_GB2312" w:hAnsi="楷体" w:cs="仿宋_GB2312" w:hint="eastAsia"/>
          <w:b/>
          <w:sz w:val="32"/>
          <w:szCs w:val="32"/>
        </w:rPr>
        <w:t>义务。勤工</w:t>
      </w:r>
      <w:r w:rsidR="00921D76">
        <w:rPr>
          <w:rFonts w:ascii="仿宋_GB2312" w:eastAsia="仿宋_GB2312" w:hAnsi="楷体" w:cs="仿宋_GB2312"/>
          <w:b/>
          <w:sz w:val="32"/>
          <w:szCs w:val="32"/>
        </w:rPr>
        <w:t>助学</w:t>
      </w:r>
      <w:r w:rsidR="00921D76">
        <w:rPr>
          <w:rFonts w:ascii="仿宋_GB2312" w:eastAsia="仿宋_GB2312" w:hAnsi="楷体" w:cs="仿宋_GB2312" w:hint="eastAsia"/>
          <w:b/>
          <w:sz w:val="32"/>
          <w:szCs w:val="32"/>
        </w:rPr>
        <w:t>等</w:t>
      </w:r>
      <w:r w:rsidR="00D82E0D">
        <w:rPr>
          <w:rFonts w:ascii="仿宋_GB2312" w:eastAsia="仿宋_GB2312" w:hAnsi="楷体" w:cs="仿宋_GB2312" w:hint="eastAsia"/>
          <w:b/>
          <w:sz w:val="32"/>
          <w:szCs w:val="32"/>
        </w:rPr>
        <w:t>劳务收入每月</w:t>
      </w:r>
      <w:r w:rsidR="00921D76">
        <w:rPr>
          <w:rFonts w:ascii="仿宋_GB2312" w:eastAsia="仿宋_GB2312" w:hAnsi="楷体" w:cs="仿宋_GB2312" w:hint="eastAsia"/>
          <w:b/>
          <w:sz w:val="32"/>
          <w:szCs w:val="32"/>
        </w:rPr>
        <w:t>超</w:t>
      </w:r>
      <w:r w:rsidR="00D82E0D">
        <w:rPr>
          <w:rFonts w:ascii="仿宋_GB2312" w:eastAsia="仿宋_GB2312" w:hAnsi="楷体" w:cs="仿宋_GB2312" w:hint="eastAsia"/>
          <w:b/>
          <w:sz w:val="32"/>
          <w:szCs w:val="32"/>
        </w:rPr>
        <w:t>800</w:t>
      </w:r>
      <w:r w:rsidR="00921D76">
        <w:rPr>
          <w:rFonts w:ascii="仿宋_GB2312" w:eastAsia="仿宋_GB2312" w:hAnsi="楷体" w:cs="仿宋_GB2312" w:hint="eastAsia"/>
          <w:b/>
          <w:sz w:val="32"/>
          <w:szCs w:val="32"/>
        </w:rPr>
        <w:t>，需</w:t>
      </w:r>
      <w:r w:rsidR="00F6201A">
        <w:rPr>
          <w:rFonts w:ascii="仿宋_GB2312" w:eastAsia="仿宋_GB2312" w:hAnsi="楷体" w:cs="仿宋_GB2312" w:hint="eastAsia"/>
          <w:b/>
          <w:sz w:val="32"/>
          <w:szCs w:val="32"/>
        </w:rPr>
        <w:t>依</w:t>
      </w:r>
      <w:r w:rsidR="00921D76">
        <w:rPr>
          <w:rFonts w:ascii="仿宋_GB2312" w:eastAsia="仿宋_GB2312" w:hAnsi="楷体" w:cs="仿宋_GB2312" w:hint="eastAsia"/>
          <w:b/>
          <w:sz w:val="32"/>
          <w:szCs w:val="32"/>
        </w:rPr>
        <w:t>法预缴</w:t>
      </w:r>
      <w:r w:rsidR="00921D76">
        <w:rPr>
          <w:rFonts w:ascii="仿宋_GB2312" w:eastAsia="仿宋_GB2312" w:hAnsi="楷体" w:cs="仿宋_GB2312"/>
          <w:b/>
          <w:sz w:val="32"/>
          <w:szCs w:val="32"/>
        </w:rPr>
        <w:t>个人所得税</w:t>
      </w:r>
      <w:r w:rsidR="00921D76">
        <w:rPr>
          <w:rFonts w:ascii="仿宋_GB2312" w:eastAsia="仿宋_GB2312" w:hAnsi="楷体" w:cs="仿宋_GB2312" w:hint="eastAsia"/>
          <w:b/>
          <w:sz w:val="32"/>
          <w:szCs w:val="32"/>
        </w:rPr>
        <w:t>。预缴</w:t>
      </w:r>
      <w:r w:rsidR="00F6201A">
        <w:rPr>
          <w:rFonts w:ascii="仿宋_GB2312" w:eastAsia="仿宋_GB2312" w:hAnsi="楷体" w:cs="仿宋_GB2312" w:hint="eastAsia"/>
          <w:b/>
          <w:sz w:val="32"/>
          <w:szCs w:val="32"/>
        </w:rPr>
        <w:t>税</w:t>
      </w:r>
      <w:proofErr w:type="gramStart"/>
      <w:r w:rsidR="00F6201A">
        <w:rPr>
          <w:rFonts w:ascii="仿宋_GB2312" w:eastAsia="仿宋_GB2312" w:hAnsi="楷体" w:cs="仿宋_GB2312" w:hint="eastAsia"/>
          <w:b/>
          <w:sz w:val="32"/>
          <w:szCs w:val="32"/>
        </w:rPr>
        <w:t>额</w:t>
      </w:r>
      <w:r w:rsidR="00921D76">
        <w:rPr>
          <w:rFonts w:ascii="仿宋_GB2312" w:eastAsia="仿宋_GB2312" w:hAnsi="楷体" w:cs="仿宋_GB2312" w:hint="eastAsia"/>
          <w:b/>
          <w:sz w:val="32"/>
          <w:szCs w:val="32"/>
        </w:rPr>
        <w:t>超</w:t>
      </w:r>
      <w:r w:rsidR="00921D76">
        <w:rPr>
          <w:rFonts w:ascii="仿宋_GB2312" w:eastAsia="仿宋_GB2312" w:hAnsi="楷体" w:cs="仿宋_GB2312"/>
          <w:b/>
          <w:sz w:val="32"/>
          <w:szCs w:val="32"/>
        </w:rPr>
        <w:t>应纳税</w:t>
      </w:r>
      <w:proofErr w:type="gramEnd"/>
      <w:r w:rsidR="00921D76">
        <w:rPr>
          <w:rFonts w:ascii="仿宋_GB2312" w:eastAsia="仿宋_GB2312" w:hAnsi="楷体" w:cs="仿宋_GB2312"/>
          <w:b/>
          <w:sz w:val="32"/>
          <w:szCs w:val="32"/>
        </w:rPr>
        <w:t>额部</w:t>
      </w:r>
      <w:r w:rsidR="00921D76">
        <w:rPr>
          <w:rFonts w:ascii="仿宋_GB2312" w:eastAsia="仿宋_GB2312" w:hAnsi="楷体" w:cs="仿宋_GB2312" w:hint="eastAsia"/>
          <w:b/>
          <w:sz w:val="32"/>
          <w:szCs w:val="32"/>
        </w:rPr>
        <w:t>分</w:t>
      </w:r>
      <w:r w:rsidR="00F6201A">
        <w:rPr>
          <w:rFonts w:ascii="仿宋_GB2312" w:eastAsia="仿宋_GB2312" w:hAnsi="楷体" w:cs="仿宋_GB2312" w:hint="eastAsia"/>
          <w:b/>
          <w:sz w:val="32"/>
          <w:szCs w:val="32"/>
        </w:rPr>
        <w:t>可在次年</w:t>
      </w:r>
      <w:r w:rsidR="00F67FB5">
        <w:rPr>
          <w:rFonts w:ascii="仿宋_GB2312" w:eastAsia="仿宋_GB2312" w:hAnsi="楷体" w:cs="仿宋_GB2312" w:hint="eastAsia"/>
          <w:b/>
          <w:sz w:val="32"/>
          <w:szCs w:val="32"/>
        </w:rPr>
        <w:t>3-6月</w:t>
      </w:r>
      <w:r w:rsidR="00F6201A">
        <w:rPr>
          <w:rFonts w:ascii="仿宋_GB2312" w:eastAsia="仿宋_GB2312" w:hAnsi="楷体" w:cs="仿宋_GB2312" w:hint="eastAsia"/>
          <w:b/>
          <w:sz w:val="32"/>
          <w:szCs w:val="32"/>
        </w:rPr>
        <w:t>在“个人所得税”APP汇算清缴</w:t>
      </w:r>
      <w:r w:rsidR="00921D76">
        <w:rPr>
          <w:rFonts w:ascii="仿宋_GB2312" w:eastAsia="仿宋_GB2312" w:hAnsi="楷体" w:cs="仿宋_GB2312" w:hint="eastAsia"/>
          <w:b/>
          <w:sz w:val="32"/>
          <w:szCs w:val="32"/>
        </w:rPr>
        <w:t>并</w:t>
      </w:r>
      <w:r w:rsidR="00E40F8F">
        <w:rPr>
          <w:rFonts w:ascii="仿宋_GB2312" w:eastAsia="仿宋_GB2312" w:hAnsi="楷体" w:cs="仿宋_GB2312" w:hint="eastAsia"/>
          <w:b/>
          <w:sz w:val="32"/>
          <w:szCs w:val="32"/>
        </w:rPr>
        <w:t>退回</w:t>
      </w:r>
      <w:r w:rsidR="00921D76">
        <w:rPr>
          <w:rFonts w:ascii="仿宋_GB2312" w:eastAsia="仿宋_GB2312" w:hAnsi="楷体" w:cs="仿宋_GB2312" w:hint="eastAsia"/>
          <w:b/>
          <w:sz w:val="32"/>
          <w:szCs w:val="32"/>
        </w:rPr>
        <w:t>个人银行</w:t>
      </w:r>
      <w:r w:rsidR="00921D76">
        <w:rPr>
          <w:rFonts w:ascii="仿宋_GB2312" w:eastAsia="仿宋_GB2312" w:hAnsi="楷体" w:cs="仿宋_GB2312"/>
          <w:b/>
          <w:sz w:val="32"/>
          <w:szCs w:val="32"/>
        </w:rPr>
        <w:t>账务。</w:t>
      </w:r>
      <w:r>
        <w:rPr>
          <w:rFonts w:ascii="仿宋_GB2312" w:eastAsia="仿宋_GB2312" w:hAnsi="楷体" w:cs="仿宋_GB2312" w:hint="eastAsia"/>
          <w:b/>
          <w:sz w:val="32"/>
          <w:szCs w:val="32"/>
        </w:rPr>
        <w:t>避免</w:t>
      </w:r>
      <w:r w:rsidR="00921D76">
        <w:rPr>
          <w:rFonts w:ascii="仿宋_GB2312" w:eastAsia="仿宋_GB2312" w:hAnsi="楷体" w:cs="仿宋_GB2312" w:hint="eastAsia"/>
          <w:b/>
          <w:sz w:val="32"/>
          <w:szCs w:val="32"/>
        </w:rPr>
        <w:t>学生</w:t>
      </w:r>
      <w:r w:rsidR="00921D76">
        <w:rPr>
          <w:rFonts w:ascii="仿宋_GB2312" w:eastAsia="仿宋_GB2312" w:hAnsi="楷体" w:cs="仿宋_GB2312"/>
          <w:b/>
          <w:sz w:val="32"/>
          <w:szCs w:val="32"/>
        </w:rPr>
        <w:t>或其他人员</w:t>
      </w:r>
      <w:r>
        <w:rPr>
          <w:rFonts w:ascii="仿宋_GB2312" w:eastAsia="仿宋_GB2312" w:hAnsi="楷体" w:cs="仿宋_GB2312" w:hint="eastAsia"/>
          <w:b/>
          <w:sz w:val="32"/>
          <w:szCs w:val="32"/>
        </w:rPr>
        <w:t>无效申诉，影响学校声誉和形象以及学校税务评级。</w:t>
      </w:r>
    </w:p>
    <w:p w:rsidR="00BF5ADD" w:rsidRPr="009C63EE" w:rsidRDefault="00BF5ADD" w:rsidP="009C63EE">
      <w:pPr>
        <w:spacing w:line="360" w:lineRule="auto"/>
        <w:ind w:firstLineChars="200" w:firstLine="640"/>
        <w:rPr>
          <w:rFonts w:ascii="楷体" w:eastAsia="楷体" w:hAnsi="楷体" w:cs="仿宋_GB2312"/>
          <w:sz w:val="32"/>
          <w:szCs w:val="32"/>
        </w:rPr>
      </w:pPr>
      <w:r w:rsidRPr="009C63EE">
        <w:rPr>
          <w:rFonts w:ascii="楷体" w:eastAsia="楷体" w:hAnsi="楷体" w:cs="仿宋_GB2312" w:hint="eastAsia"/>
          <w:sz w:val="32"/>
          <w:szCs w:val="32"/>
        </w:rPr>
        <w:t>（二）个人有多个扣缴义务人情况</w:t>
      </w:r>
    </w:p>
    <w:p w:rsidR="00BF5ADD" w:rsidRPr="000A32E6" w:rsidRDefault="00BF5ADD" w:rsidP="000A32E6">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lastRenderedPageBreak/>
        <w:t>个人在多个单位取得收入，包括取得劳务费、稿费等，在个</w:t>
      </w:r>
      <w:r w:rsidR="00921D76" w:rsidRPr="000A32E6">
        <w:rPr>
          <w:rFonts w:ascii="方正仿宋_GBK" w:eastAsia="方正仿宋_GBK" w:hAnsi="仿宋" w:cs="仿宋_GB2312" w:hint="eastAsia"/>
          <w:sz w:val="32"/>
          <w:szCs w:val="32"/>
        </w:rPr>
        <w:t>人</w:t>
      </w:r>
      <w:r w:rsidR="00921D76" w:rsidRPr="000A32E6">
        <w:rPr>
          <w:rFonts w:ascii="方正仿宋_GBK" w:eastAsia="方正仿宋_GBK" w:hAnsi="仿宋" w:cs="仿宋_GB2312"/>
          <w:sz w:val="32"/>
          <w:szCs w:val="32"/>
        </w:rPr>
        <w:t>所得</w:t>
      </w:r>
      <w:r w:rsidRPr="000A32E6">
        <w:rPr>
          <w:rFonts w:ascii="方正仿宋_GBK" w:eastAsia="方正仿宋_GBK" w:hAnsi="仿宋" w:cs="仿宋_GB2312" w:hint="eastAsia"/>
          <w:sz w:val="32"/>
          <w:szCs w:val="32"/>
        </w:rPr>
        <w:t>税APP中可能每个发放单位都是你的扣缴义务人，一个纳税人可能存在多个扣缴义务人。</w:t>
      </w:r>
    </w:p>
    <w:p w:rsidR="00BF5ADD" w:rsidRPr="000A32E6" w:rsidRDefault="00BF5ADD" w:rsidP="000A32E6">
      <w:pPr>
        <w:spacing w:line="360" w:lineRule="auto"/>
        <w:ind w:firstLineChars="200" w:firstLine="643"/>
        <w:rPr>
          <w:rFonts w:ascii="方正仿宋_GBK" w:eastAsia="方正仿宋_GBK" w:hAnsi="仿宋" w:cs="仿宋_GB2312"/>
          <w:b/>
          <w:sz w:val="32"/>
          <w:szCs w:val="32"/>
        </w:rPr>
      </w:pPr>
      <w:r w:rsidRPr="000A32E6">
        <w:rPr>
          <w:rFonts w:ascii="方正仿宋_GBK" w:eastAsia="方正仿宋_GBK" w:hAnsi="仿宋" w:cs="仿宋_GB2312" w:hint="eastAsia"/>
          <w:b/>
          <w:sz w:val="32"/>
          <w:szCs w:val="32"/>
        </w:rPr>
        <w:t>建议个人核实清楚，不要盲目向税务机关提出申诉。</w:t>
      </w:r>
    </w:p>
    <w:p w:rsidR="006746E8" w:rsidRDefault="006746E8" w:rsidP="00BF5ADD">
      <w:pPr>
        <w:spacing w:line="360" w:lineRule="auto"/>
        <w:ind w:firstLine="600"/>
        <w:rPr>
          <w:rFonts w:ascii="楷体_GB2312" w:eastAsia="楷体_GB2312" w:hAnsi="楷体" w:cs="仿宋_GB2312"/>
          <w:sz w:val="32"/>
          <w:szCs w:val="32"/>
        </w:rPr>
      </w:pPr>
      <w:r w:rsidRPr="006746E8">
        <w:rPr>
          <w:rFonts w:ascii="楷体_GB2312" w:eastAsia="楷体_GB2312" w:hAnsi="楷体" w:cs="仿宋_GB2312" w:hint="eastAsia"/>
          <w:sz w:val="32"/>
          <w:szCs w:val="32"/>
        </w:rPr>
        <w:t>（三）</w:t>
      </w:r>
      <w:r>
        <w:rPr>
          <w:rFonts w:ascii="楷体_GB2312" w:eastAsia="楷体_GB2312" w:hAnsi="楷体" w:cs="仿宋_GB2312" w:hint="eastAsia"/>
          <w:sz w:val="32"/>
          <w:szCs w:val="32"/>
        </w:rPr>
        <w:t>汇算时应补税</w:t>
      </w:r>
      <w:proofErr w:type="gramStart"/>
      <w:r>
        <w:rPr>
          <w:rFonts w:ascii="楷体_GB2312" w:eastAsia="楷体_GB2312" w:hAnsi="楷体" w:cs="仿宋_GB2312" w:hint="eastAsia"/>
          <w:sz w:val="32"/>
          <w:szCs w:val="32"/>
        </w:rPr>
        <w:t>额金额</w:t>
      </w:r>
      <w:proofErr w:type="gramEnd"/>
      <w:r>
        <w:rPr>
          <w:rFonts w:ascii="楷体_GB2312" w:eastAsia="楷体_GB2312" w:hAnsi="楷体" w:cs="仿宋_GB2312" w:hint="eastAsia"/>
          <w:sz w:val="32"/>
          <w:szCs w:val="32"/>
        </w:rPr>
        <w:t>过大</w:t>
      </w:r>
    </w:p>
    <w:p w:rsidR="006746E8" w:rsidRPr="000A32E6" w:rsidRDefault="006746E8" w:rsidP="000A32E6">
      <w:pPr>
        <w:spacing w:line="360" w:lineRule="auto"/>
        <w:ind w:firstLineChars="200" w:firstLine="643"/>
        <w:rPr>
          <w:rFonts w:ascii="方正仿宋_GBK" w:eastAsia="方正仿宋_GBK" w:hAnsi="仿宋" w:cs="仿宋_GB2312"/>
          <w:sz w:val="32"/>
          <w:szCs w:val="32"/>
        </w:rPr>
      </w:pPr>
      <w:r w:rsidRPr="000A32E6">
        <w:rPr>
          <w:rFonts w:ascii="方正仿宋_GBK" w:eastAsia="方正仿宋_GBK" w:hAnsi="仿宋" w:cs="仿宋_GB2312" w:hint="eastAsia"/>
          <w:b/>
          <w:sz w:val="32"/>
          <w:szCs w:val="32"/>
        </w:rPr>
        <w:t>建议在选择全年一次性奖金计税方式时，分别选择单独计算、全部并入综合所得计税两种方式试算，选取更划算的计算方式再点击下一步</w:t>
      </w:r>
      <w:r w:rsidRPr="000A32E6">
        <w:rPr>
          <w:rFonts w:ascii="方正仿宋_GBK" w:eastAsia="方正仿宋_GBK" w:hAnsi="仿宋" w:cs="仿宋_GB2312" w:hint="eastAsia"/>
          <w:sz w:val="32"/>
          <w:szCs w:val="32"/>
        </w:rPr>
        <w:t>。</w:t>
      </w:r>
    </w:p>
    <w:p w:rsidR="00BF5ADD" w:rsidRPr="000A32E6" w:rsidRDefault="00BF5ADD" w:rsidP="00BF5ADD">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t>各位教职工可通过手机个</w:t>
      </w:r>
      <w:r w:rsidR="00CD60EB" w:rsidRPr="000A32E6">
        <w:rPr>
          <w:rFonts w:ascii="方正仿宋_GBK" w:eastAsia="方正仿宋_GBK" w:hAnsi="仿宋" w:cs="仿宋_GB2312" w:hint="eastAsia"/>
          <w:sz w:val="32"/>
          <w:szCs w:val="32"/>
        </w:rPr>
        <w:t>人所得</w:t>
      </w:r>
      <w:r w:rsidRPr="000A32E6">
        <w:rPr>
          <w:rFonts w:ascii="方正仿宋_GBK" w:eastAsia="方正仿宋_GBK" w:hAnsi="仿宋" w:cs="仿宋_GB2312" w:hint="eastAsia"/>
          <w:sz w:val="32"/>
          <w:szCs w:val="32"/>
        </w:rPr>
        <w:t>税APP、网页</w:t>
      </w:r>
      <w:proofErr w:type="gramStart"/>
      <w:r w:rsidRPr="000A32E6">
        <w:rPr>
          <w:rFonts w:ascii="方正仿宋_GBK" w:eastAsia="方正仿宋_GBK" w:hAnsi="仿宋" w:cs="仿宋_GB2312" w:hint="eastAsia"/>
          <w:sz w:val="32"/>
          <w:szCs w:val="32"/>
        </w:rPr>
        <w:t>端办理个人所得税综合</w:t>
      </w:r>
      <w:proofErr w:type="gramEnd"/>
      <w:r w:rsidRPr="000A32E6">
        <w:rPr>
          <w:rFonts w:ascii="方正仿宋_GBK" w:eastAsia="方正仿宋_GBK" w:hAnsi="仿宋" w:cs="仿宋_GB2312" w:hint="eastAsia"/>
          <w:sz w:val="32"/>
          <w:szCs w:val="32"/>
        </w:rPr>
        <w:t>所得年度汇算，</w:t>
      </w:r>
      <w:r w:rsidRPr="000A32E6">
        <w:rPr>
          <w:rFonts w:ascii="方正仿宋_GBK" w:eastAsia="方正仿宋_GBK" w:hAnsi="仿宋" w:cs="仿宋_GB2312" w:hint="eastAsia"/>
          <w:b/>
          <w:sz w:val="32"/>
          <w:szCs w:val="32"/>
        </w:rPr>
        <w:t>具体的操作方法可参照</w:t>
      </w:r>
      <w:proofErr w:type="gramStart"/>
      <w:r w:rsidR="00BB0764" w:rsidRPr="000A32E6">
        <w:rPr>
          <w:rFonts w:ascii="方正仿宋_GBK" w:eastAsia="方正仿宋_GBK" w:hAnsi="仿宋" w:cs="仿宋_GB2312" w:hint="eastAsia"/>
          <w:b/>
          <w:sz w:val="32"/>
          <w:szCs w:val="32"/>
        </w:rPr>
        <w:t>微信公众号</w:t>
      </w:r>
      <w:proofErr w:type="gramEnd"/>
      <w:r w:rsidR="00BB0764" w:rsidRPr="000A32E6">
        <w:rPr>
          <w:rFonts w:ascii="方正仿宋_GBK" w:eastAsia="方正仿宋_GBK" w:hAnsi="仿宋" w:cs="仿宋_GB2312" w:hint="eastAsia"/>
          <w:b/>
          <w:sz w:val="32"/>
          <w:szCs w:val="32"/>
        </w:rPr>
        <w:t>“</w:t>
      </w:r>
      <w:r w:rsidR="00F10F34" w:rsidRPr="000A32E6">
        <w:rPr>
          <w:rFonts w:ascii="方正仿宋_GBK" w:eastAsia="方正仿宋_GBK" w:hAnsi="仿宋" w:cs="仿宋_GB2312" w:hint="eastAsia"/>
          <w:b/>
          <w:sz w:val="32"/>
          <w:szCs w:val="32"/>
        </w:rPr>
        <w:t>和信合个人所得税</w:t>
      </w:r>
      <w:r w:rsidR="00BB0764" w:rsidRPr="000A32E6">
        <w:rPr>
          <w:rFonts w:ascii="方正仿宋_GBK" w:eastAsia="方正仿宋_GBK" w:hAnsi="仿宋" w:cs="仿宋_GB2312" w:hint="eastAsia"/>
          <w:b/>
          <w:sz w:val="32"/>
          <w:szCs w:val="32"/>
        </w:rPr>
        <w:t>”</w:t>
      </w:r>
      <w:r w:rsidR="00F10F34" w:rsidRPr="000A32E6">
        <w:rPr>
          <w:rFonts w:ascii="方正仿宋_GBK" w:eastAsia="方正仿宋_GBK" w:hAnsi="仿宋" w:cs="仿宋_GB2312" w:hint="eastAsia"/>
          <w:b/>
          <w:sz w:val="32"/>
          <w:szCs w:val="32"/>
        </w:rPr>
        <w:t>操作指南</w:t>
      </w:r>
      <w:r w:rsidRPr="000A32E6">
        <w:rPr>
          <w:rFonts w:ascii="方正仿宋_GBK" w:eastAsia="方正仿宋_GBK" w:hAnsi="仿宋" w:cs="仿宋_GB2312" w:hint="eastAsia"/>
          <w:b/>
          <w:sz w:val="32"/>
          <w:szCs w:val="32"/>
        </w:rPr>
        <w:t>（详见</w:t>
      </w:r>
      <w:r w:rsidR="00F10F34" w:rsidRPr="000A32E6">
        <w:rPr>
          <w:rFonts w:ascii="方正仿宋_GBK" w:eastAsia="方正仿宋_GBK" w:hAnsi="仿宋" w:cs="仿宋_GB2312"/>
          <w:b/>
          <w:sz w:val="32"/>
          <w:szCs w:val="32"/>
        </w:rPr>
        <w:t>https://mp.weixin.qq.com/s/dQ8_uQfiT1eaVuxvvpHecQ</w:t>
      </w:r>
      <w:r w:rsidRPr="000A32E6">
        <w:rPr>
          <w:rFonts w:ascii="方正仿宋_GBK" w:eastAsia="方正仿宋_GBK" w:hAnsi="仿宋" w:cs="仿宋_GB2312" w:hint="eastAsia"/>
          <w:b/>
          <w:sz w:val="32"/>
          <w:szCs w:val="32"/>
        </w:rPr>
        <w:t>）。</w:t>
      </w:r>
    </w:p>
    <w:p w:rsidR="00BF5ADD" w:rsidRPr="000A32E6" w:rsidRDefault="00BF5ADD" w:rsidP="00BF5ADD">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t>各位教职工</w:t>
      </w:r>
      <w:r w:rsidR="00B73391" w:rsidRPr="000A32E6">
        <w:rPr>
          <w:rFonts w:ascii="方正仿宋_GBK" w:eastAsia="方正仿宋_GBK" w:hAnsi="仿宋" w:cs="仿宋_GB2312" w:hint="eastAsia"/>
          <w:sz w:val="32"/>
          <w:szCs w:val="32"/>
        </w:rPr>
        <w:t>尽量在5月1</w:t>
      </w:r>
      <w:r w:rsidR="00607A15" w:rsidRPr="000A32E6">
        <w:rPr>
          <w:rFonts w:ascii="方正仿宋_GBK" w:eastAsia="方正仿宋_GBK" w:hAnsi="仿宋" w:cs="仿宋_GB2312" w:hint="eastAsia"/>
          <w:sz w:val="32"/>
          <w:szCs w:val="32"/>
        </w:rPr>
        <w:t>5</w:t>
      </w:r>
      <w:r w:rsidR="00B73391" w:rsidRPr="000A32E6">
        <w:rPr>
          <w:rFonts w:ascii="方正仿宋_GBK" w:eastAsia="方正仿宋_GBK" w:hAnsi="仿宋" w:cs="仿宋_GB2312" w:hint="eastAsia"/>
          <w:sz w:val="32"/>
          <w:szCs w:val="32"/>
        </w:rPr>
        <w:t>号以前办理，留给后续问题整改时间，</w:t>
      </w:r>
      <w:r w:rsidRPr="000A32E6">
        <w:rPr>
          <w:rFonts w:ascii="方正仿宋_GBK" w:eastAsia="方正仿宋_GBK" w:hAnsi="仿宋" w:cs="仿宋_GB2312" w:hint="eastAsia"/>
          <w:sz w:val="32"/>
          <w:szCs w:val="32"/>
        </w:rPr>
        <w:t>在办理年度汇算过程中，若有疑问请咨询财务处（联系人：</w:t>
      </w:r>
      <w:r w:rsidR="00921D76" w:rsidRPr="000A32E6">
        <w:rPr>
          <w:rFonts w:ascii="方正仿宋_GBK" w:eastAsia="方正仿宋_GBK" w:hAnsi="仿宋" w:cs="仿宋_GB2312" w:hint="eastAsia"/>
          <w:sz w:val="32"/>
          <w:szCs w:val="32"/>
        </w:rPr>
        <w:t>李朝勉</w:t>
      </w:r>
      <w:r w:rsidR="00254333">
        <w:rPr>
          <w:rFonts w:ascii="方正仿宋_GBK" w:eastAsia="方正仿宋_GBK" w:hAnsi="仿宋" w:cs="仿宋_GB2312" w:hint="eastAsia"/>
          <w:sz w:val="32"/>
          <w:szCs w:val="32"/>
        </w:rPr>
        <w:t xml:space="preserve">、   </w:t>
      </w:r>
      <w:r w:rsidR="00DA5F92" w:rsidRPr="000A32E6">
        <w:rPr>
          <w:rFonts w:ascii="方正仿宋_GBK" w:eastAsia="方正仿宋_GBK" w:hAnsi="仿宋" w:cs="仿宋_GB2312" w:hint="eastAsia"/>
          <w:sz w:val="32"/>
          <w:szCs w:val="32"/>
        </w:rPr>
        <w:t>时间：</w:t>
      </w:r>
      <w:r w:rsidR="00843ECA" w:rsidRPr="000A32E6">
        <w:rPr>
          <w:rFonts w:ascii="方正仿宋_GBK" w:eastAsia="方正仿宋_GBK" w:hAnsi="仿宋" w:cs="仿宋_GB2312" w:hint="eastAsia"/>
          <w:sz w:val="32"/>
          <w:szCs w:val="32"/>
        </w:rPr>
        <w:t>周一至周五</w:t>
      </w:r>
      <w:r w:rsidR="00DA5F92" w:rsidRPr="000A32E6">
        <w:rPr>
          <w:rFonts w:ascii="方正仿宋_GBK" w:eastAsia="方正仿宋_GBK" w:hAnsi="仿宋" w:cs="仿宋_GB2312" w:hint="eastAsia"/>
          <w:sz w:val="32"/>
          <w:szCs w:val="32"/>
        </w:rPr>
        <w:t>14：30-18：00</w:t>
      </w:r>
      <w:r w:rsidR="00843ECA" w:rsidRPr="000A32E6">
        <w:rPr>
          <w:rFonts w:ascii="方正仿宋_GBK" w:eastAsia="方正仿宋_GBK" w:hAnsi="仿宋" w:cs="仿宋_GB2312" w:hint="eastAsia"/>
          <w:sz w:val="32"/>
          <w:szCs w:val="32"/>
        </w:rPr>
        <w:t>、</w:t>
      </w:r>
      <w:r w:rsidR="00DA5F92" w:rsidRPr="000A32E6">
        <w:rPr>
          <w:rFonts w:ascii="方正仿宋_GBK" w:eastAsia="方正仿宋_GBK" w:hAnsi="仿宋" w:cs="仿宋_GB2312" w:hint="eastAsia"/>
          <w:sz w:val="32"/>
          <w:szCs w:val="32"/>
        </w:rPr>
        <w:t xml:space="preserve"> </w:t>
      </w:r>
      <w:r w:rsidR="00843ECA" w:rsidRPr="000A32E6">
        <w:rPr>
          <w:rFonts w:ascii="方正仿宋_GBK" w:eastAsia="方正仿宋_GBK" w:hAnsi="仿宋" w:cs="仿宋_GB2312" w:hint="eastAsia"/>
          <w:sz w:val="32"/>
          <w:szCs w:val="32"/>
        </w:rPr>
        <w:t xml:space="preserve">  </w:t>
      </w:r>
      <w:r w:rsidR="00DA5F92" w:rsidRPr="000A32E6">
        <w:rPr>
          <w:rFonts w:ascii="方正仿宋_GBK" w:eastAsia="方正仿宋_GBK" w:hAnsi="仿宋" w:cs="仿宋_GB2312" w:hint="eastAsia"/>
          <w:sz w:val="32"/>
          <w:szCs w:val="32"/>
        </w:rPr>
        <w:t xml:space="preserve"> </w:t>
      </w:r>
      <w:r w:rsidR="00B73391" w:rsidRPr="000A32E6">
        <w:rPr>
          <w:rFonts w:ascii="方正仿宋_GBK" w:eastAsia="方正仿宋_GBK" w:hAnsi="仿宋" w:cs="仿宋_GB2312" w:hint="eastAsia"/>
          <w:sz w:val="32"/>
          <w:szCs w:val="32"/>
        </w:rPr>
        <w:t>电话：</w:t>
      </w:r>
      <w:r w:rsidRPr="000A32E6">
        <w:rPr>
          <w:rFonts w:ascii="方正仿宋_GBK" w:eastAsia="方正仿宋_GBK" w:hAnsi="仿宋" w:cs="仿宋_GB2312"/>
          <w:sz w:val="32"/>
          <w:szCs w:val="32"/>
        </w:rPr>
        <w:t>63862606）。</w:t>
      </w:r>
    </w:p>
    <w:p w:rsidR="00BF5ADD" w:rsidRDefault="00BF5ADD" w:rsidP="00BF5ADD">
      <w:pPr>
        <w:spacing w:line="360" w:lineRule="auto"/>
        <w:ind w:firstLineChars="400" w:firstLine="1280"/>
        <w:jc w:val="left"/>
        <w:rPr>
          <w:rFonts w:ascii="仿宋_GB2312" w:eastAsia="仿宋_GB2312" w:hAnsi="仿宋" w:cs="Times New Roman"/>
          <w:sz w:val="32"/>
          <w:szCs w:val="32"/>
        </w:rPr>
      </w:pPr>
      <w:bookmarkStart w:id="0" w:name="_GoBack"/>
      <w:bookmarkEnd w:id="0"/>
    </w:p>
    <w:p w:rsidR="00BF5ADD" w:rsidRPr="000A32E6" w:rsidRDefault="00BF5ADD" w:rsidP="000A32E6">
      <w:pPr>
        <w:spacing w:line="360" w:lineRule="auto"/>
        <w:ind w:firstLineChars="1900" w:firstLine="608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t>财务处</w:t>
      </w:r>
    </w:p>
    <w:p w:rsidR="00BF5ADD" w:rsidRPr="000A32E6" w:rsidRDefault="00BF5ADD" w:rsidP="000A32E6">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sz w:val="32"/>
          <w:szCs w:val="32"/>
        </w:rPr>
        <w:t xml:space="preserve">                        </w:t>
      </w:r>
      <w:r w:rsidR="00063982" w:rsidRPr="000A32E6">
        <w:rPr>
          <w:rFonts w:ascii="方正仿宋_GBK" w:eastAsia="方正仿宋_GBK" w:hAnsi="仿宋" w:cs="仿宋_GB2312" w:hint="eastAsia"/>
          <w:sz w:val="32"/>
          <w:szCs w:val="32"/>
        </w:rPr>
        <w:t xml:space="preserve">     </w:t>
      </w:r>
      <w:r w:rsidRPr="000A32E6">
        <w:rPr>
          <w:rFonts w:ascii="方正仿宋_GBK" w:eastAsia="方正仿宋_GBK" w:hAnsi="仿宋" w:cs="仿宋_GB2312" w:hint="eastAsia"/>
          <w:sz w:val="32"/>
          <w:szCs w:val="32"/>
        </w:rPr>
        <w:t xml:space="preserve"> </w:t>
      </w:r>
      <w:r w:rsidRPr="000A32E6">
        <w:rPr>
          <w:rFonts w:ascii="方正仿宋_GBK" w:eastAsia="方正仿宋_GBK" w:hAnsi="仿宋" w:cs="仿宋_GB2312"/>
          <w:sz w:val="32"/>
          <w:szCs w:val="32"/>
        </w:rPr>
        <w:t>20</w:t>
      </w:r>
      <w:r w:rsidR="00063982" w:rsidRPr="000A32E6">
        <w:rPr>
          <w:rFonts w:ascii="方正仿宋_GBK" w:eastAsia="方正仿宋_GBK" w:hAnsi="仿宋" w:cs="仿宋_GB2312" w:hint="eastAsia"/>
          <w:sz w:val="32"/>
          <w:szCs w:val="32"/>
        </w:rPr>
        <w:t>22</w:t>
      </w:r>
      <w:r w:rsidRPr="000A32E6">
        <w:rPr>
          <w:rFonts w:ascii="方正仿宋_GBK" w:eastAsia="方正仿宋_GBK" w:hAnsi="仿宋" w:cs="仿宋_GB2312" w:hint="eastAsia"/>
          <w:sz w:val="32"/>
          <w:szCs w:val="32"/>
        </w:rPr>
        <w:t>年</w:t>
      </w:r>
      <w:r w:rsidR="00063982" w:rsidRPr="000A32E6">
        <w:rPr>
          <w:rFonts w:ascii="方正仿宋_GBK" w:eastAsia="方正仿宋_GBK" w:hAnsi="仿宋" w:cs="仿宋_GB2312" w:hint="eastAsia"/>
          <w:sz w:val="32"/>
          <w:szCs w:val="32"/>
        </w:rPr>
        <w:t>3</w:t>
      </w:r>
      <w:r w:rsidRPr="000A32E6">
        <w:rPr>
          <w:rFonts w:ascii="方正仿宋_GBK" w:eastAsia="方正仿宋_GBK" w:hAnsi="仿宋" w:cs="仿宋_GB2312" w:hint="eastAsia"/>
          <w:sz w:val="32"/>
          <w:szCs w:val="32"/>
        </w:rPr>
        <w:t>月</w:t>
      </w:r>
      <w:r w:rsidR="00254333">
        <w:rPr>
          <w:rFonts w:ascii="方正仿宋_GBK" w:eastAsia="方正仿宋_GBK" w:hAnsi="仿宋" w:cs="仿宋_GB2312" w:hint="eastAsia"/>
          <w:sz w:val="32"/>
          <w:szCs w:val="32"/>
        </w:rPr>
        <w:t>16</w:t>
      </w:r>
      <w:r w:rsidRPr="000A32E6">
        <w:rPr>
          <w:rFonts w:ascii="方正仿宋_GBK" w:eastAsia="方正仿宋_GBK" w:hAnsi="仿宋" w:cs="仿宋_GB2312" w:hint="eastAsia"/>
          <w:sz w:val="32"/>
          <w:szCs w:val="32"/>
        </w:rPr>
        <w:t>日</w:t>
      </w:r>
    </w:p>
    <w:p w:rsidR="00E61321" w:rsidRDefault="00E61321" w:rsidP="008662EF">
      <w:pPr>
        <w:spacing w:line="360" w:lineRule="auto"/>
        <w:jc w:val="left"/>
        <w:rPr>
          <w:rFonts w:ascii="仿宋_GB2312" w:eastAsia="仿宋_GB2312" w:hAnsi="仿宋" w:cs="Times New Roman"/>
          <w:sz w:val="32"/>
          <w:szCs w:val="32"/>
        </w:rPr>
      </w:pPr>
    </w:p>
    <w:sectPr w:rsidR="00E6132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597" w:rsidRDefault="00B15597" w:rsidP="00354846">
      <w:r>
        <w:separator/>
      </w:r>
    </w:p>
  </w:endnote>
  <w:endnote w:type="continuationSeparator" w:id="0">
    <w:p w:rsidR="00B15597" w:rsidRDefault="00B15597" w:rsidP="0035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597" w:rsidRDefault="00B15597" w:rsidP="00354846">
      <w:r>
        <w:separator/>
      </w:r>
    </w:p>
  </w:footnote>
  <w:footnote w:type="continuationSeparator" w:id="0">
    <w:p w:rsidR="00B15597" w:rsidRDefault="00B15597" w:rsidP="0035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A8"/>
    <w:rsid w:val="D2F691CF"/>
    <w:rsid w:val="FFB5DEC1"/>
    <w:rsid w:val="00041515"/>
    <w:rsid w:val="00063982"/>
    <w:rsid w:val="00081FD9"/>
    <w:rsid w:val="00096ADB"/>
    <w:rsid w:val="000A32E6"/>
    <w:rsid w:val="000A42B6"/>
    <w:rsid w:val="000B24F5"/>
    <w:rsid w:val="000D4110"/>
    <w:rsid w:val="000F6D4E"/>
    <w:rsid w:val="00106725"/>
    <w:rsid w:val="00110E4A"/>
    <w:rsid w:val="00117F4A"/>
    <w:rsid w:val="00150587"/>
    <w:rsid w:val="00175181"/>
    <w:rsid w:val="00175E32"/>
    <w:rsid w:val="00187BA5"/>
    <w:rsid w:val="0019475C"/>
    <w:rsid w:val="001B0624"/>
    <w:rsid w:val="001C46E6"/>
    <w:rsid w:val="001C7D01"/>
    <w:rsid w:val="002131CA"/>
    <w:rsid w:val="00231A7D"/>
    <w:rsid w:val="00254333"/>
    <w:rsid w:val="002A3F9B"/>
    <w:rsid w:val="002B19D7"/>
    <w:rsid w:val="002C1707"/>
    <w:rsid w:val="002F3770"/>
    <w:rsid w:val="00333790"/>
    <w:rsid w:val="003410C3"/>
    <w:rsid w:val="00354846"/>
    <w:rsid w:val="00362E6A"/>
    <w:rsid w:val="003668B4"/>
    <w:rsid w:val="003837D5"/>
    <w:rsid w:val="003D2ED5"/>
    <w:rsid w:val="00412BF7"/>
    <w:rsid w:val="00412E43"/>
    <w:rsid w:val="00415294"/>
    <w:rsid w:val="00420C54"/>
    <w:rsid w:val="00482773"/>
    <w:rsid w:val="00486410"/>
    <w:rsid w:val="0049243D"/>
    <w:rsid w:val="004A3700"/>
    <w:rsid w:val="004F00EA"/>
    <w:rsid w:val="005160AA"/>
    <w:rsid w:val="0052580A"/>
    <w:rsid w:val="005339A3"/>
    <w:rsid w:val="005451DB"/>
    <w:rsid w:val="0055363E"/>
    <w:rsid w:val="00560B1B"/>
    <w:rsid w:val="005645B5"/>
    <w:rsid w:val="00565DCA"/>
    <w:rsid w:val="005717C8"/>
    <w:rsid w:val="005D6C0E"/>
    <w:rsid w:val="00607A15"/>
    <w:rsid w:val="00664205"/>
    <w:rsid w:val="006746E8"/>
    <w:rsid w:val="006C4AAC"/>
    <w:rsid w:val="00732C76"/>
    <w:rsid w:val="007542E3"/>
    <w:rsid w:val="00760CB5"/>
    <w:rsid w:val="0076273F"/>
    <w:rsid w:val="0077562A"/>
    <w:rsid w:val="007A7B96"/>
    <w:rsid w:val="007C7697"/>
    <w:rsid w:val="007D6250"/>
    <w:rsid w:val="007E1D05"/>
    <w:rsid w:val="007F329A"/>
    <w:rsid w:val="007F6E48"/>
    <w:rsid w:val="00814FA6"/>
    <w:rsid w:val="00843ECA"/>
    <w:rsid w:val="008614D8"/>
    <w:rsid w:val="00861EA4"/>
    <w:rsid w:val="008662EF"/>
    <w:rsid w:val="00871368"/>
    <w:rsid w:val="00875BB6"/>
    <w:rsid w:val="00887B71"/>
    <w:rsid w:val="00910DCB"/>
    <w:rsid w:val="00921D76"/>
    <w:rsid w:val="0092379A"/>
    <w:rsid w:val="00934BC7"/>
    <w:rsid w:val="009473BF"/>
    <w:rsid w:val="009C63EE"/>
    <w:rsid w:val="009D3174"/>
    <w:rsid w:val="009E6A5F"/>
    <w:rsid w:val="00A06E72"/>
    <w:rsid w:val="00A1497D"/>
    <w:rsid w:val="00A14ECA"/>
    <w:rsid w:val="00A2155A"/>
    <w:rsid w:val="00A53C6A"/>
    <w:rsid w:val="00A673EA"/>
    <w:rsid w:val="00AA3F04"/>
    <w:rsid w:val="00AD00A6"/>
    <w:rsid w:val="00AD6271"/>
    <w:rsid w:val="00AE680B"/>
    <w:rsid w:val="00B00E0C"/>
    <w:rsid w:val="00B11413"/>
    <w:rsid w:val="00B15597"/>
    <w:rsid w:val="00B343F4"/>
    <w:rsid w:val="00B40F61"/>
    <w:rsid w:val="00B6443F"/>
    <w:rsid w:val="00B73391"/>
    <w:rsid w:val="00B73731"/>
    <w:rsid w:val="00BB0764"/>
    <w:rsid w:val="00BF5ADD"/>
    <w:rsid w:val="00C177B5"/>
    <w:rsid w:val="00C52DC6"/>
    <w:rsid w:val="00C864D5"/>
    <w:rsid w:val="00CA23C6"/>
    <w:rsid w:val="00CA4460"/>
    <w:rsid w:val="00CB083D"/>
    <w:rsid w:val="00CB0E35"/>
    <w:rsid w:val="00CB1587"/>
    <w:rsid w:val="00CC70A8"/>
    <w:rsid w:val="00CD60EB"/>
    <w:rsid w:val="00CE5580"/>
    <w:rsid w:val="00D16F72"/>
    <w:rsid w:val="00D82E0D"/>
    <w:rsid w:val="00D8785F"/>
    <w:rsid w:val="00DA5F92"/>
    <w:rsid w:val="00DB31E8"/>
    <w:rsid w:val="00DB4A13"/>
    <w:rsid w:val="00DE034C"/>
    <w:rsid w:val="00E20A1C"/>
    <w:rsid w:val="00E324E6"/>
    <w:rsid w:val="00E40F8F"/>
    <w:rsid w:val="00E54BD7"/>
    <w:rsid w:val="00E61321"/>
    <w:rsid w:val="00E66ACA"/>
    <w:rsid w:val="00E9572D"/>
    <w:rsid w:val="00EA5AEF"/>
    <w:rsid w:val="00EE49A1"/>
    <w:rsid w:val="00EE4C8C"/>
    <w:rsid w:val="00EF228D"/>
    <w:rsid w:val="00EF5FFD"/>
    <w:rsid w:val="00F05941"/>
    <w:rsid w:val="00F10F34"/>
    <w:rsid w:val="00F17331"/>
    <w:rsid w:val="00F32DCF"/>
    <w:rsid w:val="00F36A78"/>
    <w:rsid w:val="00F51C70"/>
    <w:rsid w:val="00F6201A"/>
    <w:rsid w:val="00F67FB5"/>
    <w:rsid w:val="00F8253B"/>
    <w:rsid w:val="00F920FA"/>
    <w:rsid w:val="00FC6FBC"/>
    <w:rsid w:val="00FC7C65"/>
    <w:rsid w:val="00FF0D1D"/>
    <w:rsid w:val="00FF1EF4"/>
    <w:rsid w:val="51635BCC"/>
    <w:rsid w:val="5777E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lsdException w:name="Hyperlink" w:unhideWhenUsed="0"/>
    <w:lsdException w:name="Strong" w:semiHidden="0" w:unhideWhenUsed="0" w:qFormat="1"/>
    <w:lsdException w:name="Emphasis" w:locked="1" w:semiHidden="0" w:uiPriority="0" w:unhideWhenUsed="0" w:qFormat="1"/>
    <w:lsdException w:name="Normal (Web)"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3">
    <w:name w:val="heading 3"/>
    <w:basedOn w:val="a"/>
    <w:next w:val="a"/>
    <w:link w:val="3Char"/>
    <w:uiPriority w:val="99"/>
    <w:qFormat/>
    <w:pPr>
      <w:widowControl/>
      <w:spacing w:before="300" w:after="150"/>
      <w:jc w:val="left"/>
      <w:outlineLvl w:val="2"/>
    </w:pPr>
    <w:rPr>
      <w:rFonts w:ascii="微软雅黑" w:eastAsia="微软雅黑" w:hAnsi="微软雅黑" w:cs="微软雅黑"/>
      <w:color w:val="1295D8"/>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Balloon Text"/>
    <w:basedOn w:val="a"/>
    <w:link w:val="Char0"/>
    <w:uiPriority w:val="99"/>
    <w:semiHidden/>
    <w:rPr>
      <w:sz w:val="18"/>
      <w:szCs w:val="18"/>
    </w:rPr>
  </w:style>
  <w:style w:type="paragraph" w:styleId="a5">
    <w:name w:val="footer"/>
    <w:basedOn w:val="a"/>
    <w:link w:val="Char1"/>
    <w:uiPriority w:val="99"/>
    <w:semiHidden/>
    <w:pPr>
      <w:tabs>
        <w:tab w:val="center" w:pos="4153"/>
        <w:tab w:val="right" w:pos="8306"/>
      </w:tabs>
      <w:snapToGrid w:val="0"/>
      <w:jc w:val="left"/>
    </w:pPr>
    <w:rPr>
      <w:sz w:val="18"/>
      <w:szCs w:val="18"/>
    </w:rPr>
  </w:style>
  <w:style w:type="paragraph" w:styleId="a6">
    <w:name w:val="header"/>
    <w:basedOn w:val="a"/>
    <w:link w:val="Char2"/>
    <w:uiPriority w:val="99"/>
    <w:semiHidden/>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pPr>
      <w:widowControl/>
      <w:spacing w:after="150"/>
      <w:jc w:val="left"/>
    </w:pPr>
    <w:rPr>
      <w:rFonts w:ascii="宋体" w:hAnsi="宋体" w:cs="宋体"/>
      <w:kern w:val="0"/>
      <w:sz w:val="24"/>
      <w:szCs w:val="24"/>
    </w:rPr>
  </w:style>
  <w:style w:type="character" w:styleId="a8">
    <w:name w:val="Strong"/>
    <w:uiPriority w:val="99"/>
    <w:qFormat/>
    <w:rPr>
      <w:b/>
      <w:bCs/>
    </w:rPr>
  </w:style>
  <w:style w:type="character" w:styleId="a9">
    <w:name w:val="Hyperlink"/>
    <w:uiPriority w:val="99"/>
    <w:semiHidden/>
    <w:rPr>
      <w:color w:val="auto"/>
      <w:u w:val="none"/>
      <w:shd w:val="clear" w:color="auto" w:fill="auto"/>
    </w:rPr>
  </w:style>
  <w:style w:type="character" w:customStyle="1" w:styleId="3Char">
    <w:name w:val="标题 3 Char"/>
    <w:link w:val="3"/>
    <w:uiPriority w:val="99"/>
    <w:locked/>
    <w:rPr>
      <w:rFonts w:ascii="微软雅黑" w:eastAsia="微软雅黑" w:hAnsi="微软雅黑" w:cs="微软雅黑"/>
      <w:color w:val="1295D8"/>
      <w:kern w:val="0"/>
      <w:sz w:val="36"/>
      <w:szCs w:val="36"/>
    </w:rPr>
  </w:style>
  <w:style w:type="character" w:customStyle="1" w:styleId="Char2">
    <w:name w:val="页眉 Char"/>
    <w:link w:val="a6"/>
    <w:uiPriority w:val="99"/>
    <w:semiHidden/>
    <w:qFormat/>
    <w:locked/>
    <w:rPr>
      <w:sz w:val="18"/>
      <w:szCs w:val="18"/>
    </w:rPr>
  </w:style>
  <w:style w:type="character" w:customStyle="1" w:styleId="Char1">
    <w:name w:val="页脚 Char"/>
    <w:link w:val="a5"/>
    <w:uiPriority w:val="99"/>
    <w:semiHidden/>
    <w:qFormat/>
    <w:locked/>
    <w:rPr>
      <w:sz w:val="18"/>
      <w:szCs w:val="18"/>
    </w:rPr>
  </w:style>
  <w:style w:type="character" w:customStyle="1" w:styleId="Char">
    <w:name w:val="日期 Char"/>
    <w:basedOn w:val="a0"/>
    <w:link w:val="a3"/>
    <w:uiPriority w:val="99"/>
    <w:semiHidden/>
    <w:locked/>
  </w:style>
  <w:style w:type="character" w:customStyle="1" w:styleId="Char0">
    <w:name w:val="批注框文本 Char"/>
    <w:link w:val="a4"/>
    <w:uiPriority w:val="99"/>
    <w:semiHidden/>
    <w:lock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lsdException w:name="Hyperlink" w:unhideWhenUsed="0"/>
    <w:lsdException w:name="Strong" w:semiHidden="0" w:unhideWhenUsed="0" w:qFormat="1"/>
    <w:lsdException w:name="Emphasis" w:locked="1" w:semiHidden="0" w:uiPriority="0" w:unhideWhenUsed="0" w:qFormat="1"/>
    <w:lsdException w:name="Normal (Web)"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3">
    <w:name w:val="heading 3"/>
    <w:basedOn w:val="a"/>
    <w:next w:val="a"/>
    <w:link w:val="3Char"/>
    <w:uiPriority w:val="99"/>
    <w:qFormat/>
    <w:pPr>
      <w:widowControl/>
      <w:spacing w:before="300" w:after="150"/>
      <w:jc w:val="left"/>
      <w:outlineLvl w:val="2"/>
    </w:pPr>
    <w:rPr>
      <w:rFonts w:ascii="微软雅黑" w:eastAsia="微软雅黑" w:hAnsi="微软雅黑" w:cs="微软雅黑"/>
      <w:color w:val="1295D8"/>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Balloon Text"/>
    <w:basedOn w:val="a"/>
    <w:link w:val="Char0"/>
    <w:uiPriority w:val="99"/>
    <w:semiHidden/>
    <w:rPr>
      <w:sz w:val="18"/>
      <w:szCs w:val="18"/>
    </w:rPr>
  </w:style>
  <w:style w:type="paragraph" w:styleId="a5">
    <w:name w:val="footer"/>
    <w:basedOn w:val="a"/>
    <w:link w:val="Char1"/>
    <w:uiPriority w:val="99"/>
    <w:semiHidden/>
    <w:pPr>
      <w:tabs>
        <w:tab w:val="center" w:pos="4153"/>
        <w:tab w:val="right" w:pos="8306"/>
      </w:tabs>
      <w:snapToGrid w:val="0"/>
      <w:jc w:val="left"/>
    </w:pPr>
    <w:rPr>
      <w:sz w:val="18"/>
      <w:szCs w:val="18"/>
    </w:rPr>
  </w:style>
  <w:style w:type="paragraph" w:styleId="a6">
    <w:name w:val="header"/>
    <w:basedOn w:val="a"/>
    <w:link w:val="Char2"/>
    <w:uiPriority w:val="99"/>
    <w:semiHidden/>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pPr>
      <w:widowControl/>
      <w:spacing w:after="150"/>
      <w:jc w:val="left"/>
    </w:pPr>
    <w:rPr>
      <w:rFonts w:ascii="宋体" w:hAnsi="宋体" w:cs="宋体"/>
      <w:kern w:val="0"/>
      <w:sz w:val="24"/>
      <w:szCs w:val="24"/>
    </w:rPr>
  </w:style>
  <w:style w:type="character" w:styleId="a8">
    <w:name w:val="Strong"/>
    <w:uiPriority w:val="99"/>
    <w:qFormat/>
    <w:rPr>
      <w:b/>
      <w:bCs/>
    </w:rPr>
  </w:style>
  <w:style w:type="character" w:styleId="a9">
    <w:name w:val="Hyperlink"/>
    <w:uiPriority w:val="99"/>
    <w:semiHidden/>
    <w:rPr>
      <w:color w:val="auto"/>
      <w:u w:val="none"/>
      <w:shd w:val="clear" w:color="auto" w:fill="auto"/>
    </w:rPr>
  </w:style>
  <w:style w:type="character" w:customStyle="1" w:styleId="3Char">
    <w:name w:val="标题 3 Char"/>
    <w:link w:val="3"/>
    <w:uiPriority w:val="99"/>
    <w:locked/>
    <w:rPr>
      <w:rFonts w:ascii="微软雅黑" w:eastAsia="微软雅黑" w:hAnsi="微软雅黑" w:cs="微软雅黑"/>
      <w:color w:val="1295D8"/>
      <w:kern w:val="0"/>
      <w:sz w:val="36"/>
      <w:szCs w:val="36"/>
    </w:rPr>
  </w:style>
  <w:style w:type="character" w:customStyle="1" w:styleId="Char2">
    <w:name w:val="页眉 Char"/>
    <w:link w:val="a6"/>
    <w:uiPriority w:val="99"/>
    <w:semiHidden/>
    <w:qFormat/>
    <w:locked/>
    <w:rPr>
      <w:sz w:val="18"/>
      <w:szCs w:val="18"/>
    </w:rPr>
  </w:style>
  <w:style w:type="character" w:customStyle="1" w:styleId="Char1">
    <w:name w:val="页脚 Char"/>
    <w:link w:val="a5"/>
    <w:uiPriority w:val="99"/>
    <w:semiHidden/>
    <w:qFormat/>
    <w:locked/>
    <w:rPr>
      <w:sz w:val="18"/>
      <w:szCs w:val="18"/>
    </w:rPr>
  </w:style>
  <w:style w:type="character" w:customStyle="1" w:styleId="Char">
    <w:name w:val="日期 Char"/>
    <w:basedOn w:val="a0"/>
    <w:link w:val="a3"/>
    <w:uiPriority w:val="99"/>
    <w:semiHidden/>
    <w:locked/>
  </w:style>
  <w:style w:type="character" w:customStyle="1" w:styleId="Char0">
    <w:name w:val="批注框文本 Char"/>
    <w:link w:val="a4"/>
    <w:uiPriority w:val="99"/>
    <w:semiHidden/>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p.weixin.qq.com/s/RE5kWsAz5He25D2UEN4vZ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cp:revision>
  <cp:lastPrinted>2022-03-14T03:18:00Z</cp:lastPrinted>
  <dcterms:created xsi:type="dcterms:W3CDTF">2022-03-08T02:13:00Z</dcterms:created>
  <dcterms:modified xsi:type="dcterms:W3CDTF">2022-03-16T01:09:00Z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