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CF" w:rsidRPr="00C42CCF" w:rsidRDefault="00C42CCF" w:rsidP="00C42CCF">
      <w:pPr>
        <w:spacing w:line="500" w:lineRule="exact"/>
        <w:jc w:val="left"/>
        <w:rPr>
          <w:rFonts w:ascii="仿宋_GB2312" w:eastAsia="仿宋_GB2312" w:hAnsi="仿宋"/>
          <w:sz w:val="32"/>
          <w:szCs w:val="32"/>
        </w:rPr>
      </w:pPr>
      <w:r w:rsidRPr="00C42CCF">
        <w:rPr>
          <w:rFonts w:ascii="仿宋_GB2312" w:eastAsia="仿宋_GB2312" w:hAnsi="仿宋" w:hint="eastAsia"/>
          <w:sz w:val="32"/>
          <w:szCs w:val="32"/>
        </w:rPr>
        <w:t>附件</w:t>
      </w:r>
      <w:r w:rsidR="00E52B93">
        <w:rPr>
          <w:rFonts w:ascii="仿宋_GB2312" w:eastAsia="仿宋_GB2312" w:hAnsi="仿宋" w:hint="eastAsia"/>
          <w:sz w:val="32"/>
          <w:szCs w:val="32"/>
        </w:rPr>
        <w:t>3</w:t>
      </w:r>
    </w:p>
    <w:p w:rsidR="00F02772" w:rsidRPr="004F3EF7" w:rsidRDefault="0022353B" w:rsidP="00127499">
      <w:pPr>
        <w:spacing w:line="500" w:lineRule="exact"/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 w:rsidRPr="004F3EF7">
        <w:rPr>
          <w:rFonts w:ascii="方正小标宋_GBK" w:eastAsia="方正小标宋_GBK" w:hAnsiTheme="minorEastAsia" w:hint="eastAsia"/>
          <w:b/>
          <w:sz w:val="44"/>
          <w:szCs w:val="44"/>
        </w:rPr>
        <w:t>研究生培养经费报销</w:t>
      </w:r>
      <w:r w:rsidR="00856467" w:rsidRPr="004F3EF7">
        <w:rPr>
          <w:rFonts w:ascii="方正小标宋_GBK" w:eastAsia="方正小标宋_GBK" w:hAnsiTheme="minorEastAsia" w:hint="eastAsia"/>
          <w:b/>
          <w:sz w:val="44"/>
          <w:szCs w:val="44"/>
        </w:rPr>
        <w:t>注意事项</w:t>
      </w:r>
    </w:p>
    <w:p w:rsidR="00127499" w:rsidRDefault="00127499" w:rsidP="00127499">
      <w:pPr>
        <w:spacing w:line="50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22353B" w:rsidRPr="0080729A" w:rsidRDefault="0080729A" w:rsidP="00127499">
      <w:pPr>
        <w:spacing w:line="56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80729A">
        <w:rPr>
          <w:rFonts w:ascii="黑体" w:eastAsia="黑体" w:hAnsi="黑体" w:hint="eastAsia"/>
          <w:sz w:val="32"/>
          <w:szCs w:val="32"/>
        </w:rPr>
        <w:t>一、</w:t>
      </w:r>
      <w:r w:rsidR="00E24581" w:rsidRPr="0080729A">
        <w:rPr>
          <w:rFonts w:ascii="黑体" w:eastAsia="黑体" w:hAnsi="黑体" w:hint="eastAsia"/>
          <w:sz w:val="32"/>
          <w:szCs w:val="32"/>
        </w:rPr>
        <w:t>差旅费</w:t>
      </w:r>
      <w:r w:rsidR="00856467" w:rsidRPr="0080729A">
        <w:rPr>
          <w:rFonts w:ascii="黑体" w:eastAsia="黑体" w:hAnsi="黑体" w:hint="eastAsia"/>
          <w:sz w:val="32"/>
          <w:szCs w:val="32"/>
        </w:rPr>
        <w:t>报销</w:t>
      </w:r>
    </w:p>
    <w:p w:rsidR="0022353B" w:rsidRPr="004F3EF7" w:rsidRDefault="00856467" w:rsidP="00127499">
      <w:pPr>
        <w:spacing w:line="56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4F3EF7">
        <w:rPr>
          <w:rFonts w:ascii="楷体_GB2312" w:eastAsia="楷体_GB2312" w:hAnsiTheme="minorEastAsia" w:hint="eastAsia"/>
          <w:b/>
          <w:sz w:val="32"/>
          <w:szCs w:val="32"/>
        </w:rPr>
        <w:t>（一）</w:t>
      </w:r>
      <w:r w:rsidR="0022353B" w:rsidRPr="004F3EF7">
        <w:rPr>
          <w:rFonts w:ascii="楷体_GB2312" w:eastAsia="楷体_GB2312" w:hAnsiTheme="minorEastAsia" w:hint="eastAsia"/>
          <w:b/>
          <w:sz w:val="32"/>
          <w:szCs w:val="32"/>
        </w:rPr>
        <w:t>报销标准</w:t>
      </w:r>
    </w:p>
    <w:p w:rsidR="0022353B" w:rsidRPr="004F3EF7" w:rsidRDefault="00856467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1.</w:t>
      </w:r>
      <w:r w:rsidR="000F3442" w:rsidRPr="004F3EF7">
        <w:rPr>
          <w:rFonts w:ascii="仿宋_GB2312" w:eastAsia="仿宋_GB2312" w:hAnsi="仿宋" w:hint="eastAsia"/>
          <w:sz w:val="32"/>
          <w:szCs w:val="32"/>
        </w:rPr>
        <w:t>根据学校差旅费管理规定，研究生毕业论文调研出差可乘坐火车</w:t>
      </w:r>
      <w:r w:rsidR="000F3442" w:rsidRPr="004F3EF7">
        <w:rPr>
          <w:rFonts w:ascii="仿宋_GB2312" w:eastAsia="仿宋_GB2312" w:hAnsi="仿宋" w:cs="宋体" w:hint="eastAsia"/>
          <w:kern w:val="0"/>
          <w:sz w:val="32"/>
          <w:szCs w:val="32"/>
        </w:rPr>
        <w:t>硬席</w:t>
      </w:r>
      <w:r w:rsidR="000F3442" w:rsidRPr="004F3EF7">
        <w:rPr>
          <w:rFonts w:ascii="仿宋_GB2312" w:eastAsia="仿宋_GB2312" w:hAnsi="仿宋" w:hint="eastAsia"/>
          <w:sz w:val="32"/>
          <w:szCs w:val="32"/>
        </w:rPr>
        <w:t>、高铁/动车二等座、轮船二等舱、长途汽车等公共</w:t>
      </w:r>
      <w:r w:rsidR="000F3442" w:rsidRPr="004F3EF7">
        <w:rPr>
          <w:rFonts w:ascii="仿宋_GB2312" w:eastAsia="仿宋_GB2312" w:hAnsi="仿宋" w:cs="宋体" w:hint="eastAsia"/>
          <w:kern w:val="0"/>
          <w:sz w:val="32"/>
          <w:szCs w:val="32"/>
        </w:rPr>
        <w:t>交通工具，</w:t>
      </w:r>
      <w:r w:rsidR="000F3442" w:rsidRPr="004F3EF7">
        <w:rPr>
          <w:rFonts w:ascii="仿宋_GB2312" w:eastAsia="仿宋_GB2312" w:hAnsi="仿宋" w:hint="eastAsia"/>
          <w:sz w:val="32"/>
          <w:szCs w:val="32"/>
        </w:rPr>
        <w:t>凭据报销</w:t>
      </w:r>
      <w:r w:rsidR="000F3442" w:rsidRPr="004F3EF7">
        <w:rPr>
          <w:rFonts w:ascii="仿宋_GB2312" w:eastAsia="仿宋_GB2312" w:hAnsi="仿宋" w:cs="宋体" w:hint="eastAsia"/>
          <w:kern w:val="0"/>
          <w:sz w:val="32"/>
          <w:szCs w:val="32"/>
        </w:rPr>
        <w:t>城市间交通费</w:t>
      </w:r>
      <w:r w:rsidR="0022353B" w:rsidRPr="004F3EF7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532A3D">
        <w:rPr>
          <w:rFonts w:ascii="仿宋_GB2312" w:eastAsia="仿宋_GB2312" w:hAnsi="仿宋" w:cs="宋体" w:hint="eastAsia"/>
          <w:kern w:val="0"/>
          <w:sz w:val="32"/>
          <w:szCs w:val="32"/>
        </w:rPr>
        <w:t>住宿费、</w:t>
      </w:r>
      <w:r w:rsidR="0022353B" w:rsidRPr="004F3EF7">
        <w:rPr>
          <w:rFonts w:ascii="仿宋_GB2312" w:eastAsia="仿宋_GB2312" w:hAnsi="仿宋" w:hint="eastAsia"/>
          <w:sz w:val="32"/>
          <w:szCs w:val="32"/>
        </w:rPr>
        <w:t>伙食补助费和市内交通费，在三类（其余）人员标准内按25%报销。三类（其余）人员标准详见附</w:t>
      </w:r>
      <w:r w:rsidR="008C6DEF">
        <w:rPr>
          <w:rFonts w:ascii="仿宋_GB2312" w:eastAsia="仿宋_GB2312" w:hAnsi="仿宋" w:hint="eastAsia"/>
          <w:sz w:val="32"/>
          <w:szCs w:val="32"/>
        </w:rPr>
        <w:t>表</w:t>
      </w:r>
      <w:r w:rsidR="0022353B" w:rsidRPr="004F3EF7">
        <w:rPr>
          <w:rFonts w:ascii="仿宋_GB2312" w:eastAsia="仿宋_GB2312" w:hAnsi="仿宋" w:hint="eastAsia"/>
          <w:sz w:val="32"/>
          <w:szCs w:val="32"/>
        </w:rPr>
        <w:t>。</w:t>
      </w:r>
    </w:p>
    <w:p w:rsidR="000F3442" w:rsidRPr="004F3EF7" w:rsidRDefault="00856467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2.往返车票完整并且有住宿费发票的情况下，可报销伙食补助费及市内交通费。</w:t>
      </w:r>
    </w:p>
    <w:p w:rsidR="000F3442" w:rsidRPr="004F3EF7" w:rsidRDefault="000F3442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3.</w:t>
      </w:r>
      <w:r w:rsidR="00856467" w:rsidRPr="004F3EF7">
        <w:rPr>
          <w:rFonts w:ascii="仿宋_GB2312" w:eastAsia="仿宋_GB2312" w:hAnsi="仿宋" w:hint="eastAsia"/>
          <w:sz w:val="32"/>
          <w:szCs w:val="32"/>
        </w:rPr>
        <w:t>只有单程车票的情况下，在上述标准内报销票面金额</w:t>
      </w:r>
      <w:r w:rsidRPr="004F3EF7">
        <w:rPr>
          <w:rFonts w:ascii="仿宋_GB2312" w:eastAsia="仿宋_GB2312" w:hAnsi="仿宋" w:hint="eastAsia"/>
          <w:sz w:val="32"/>
          <w:szCs w:val="32"/>
        </w:rPr>
        <w:t>，不报销伙食补助费及市内交通费。</w:t>
      </w:r>
    </w:p>
    <w:p w:rsidR="00856467" w:rsidRPr="004F3EF7" w:rsidRDefault="000F3442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4.若乘坐飞机或高于规定标准的交通工具，可折算在上述规定标准内报销。</w:t>
      </w:r>
    </w:p>
    <w:p w:rsidR="0022353B" w:rsidRPr="004F3EF7" w:rsidRDefault="00856467" w:rsidP="00127499">
      <w:pPr>
        <w:spacing w:line="56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4F3EF7">
        <w:rPr>
          <w:rFonts w:ascii="楷体_GB2312" w:eastAsia="楷体_GB2312" w:hAnsiTheme="minorEastAsia" w:hint="eastAsia"/>
          <w:b/>
          <w:sz w:val="32"/>
          <w:szCs w:val="32"/>
        </w:rPr>
        <w:t>（二）</w:t>
      </w:r>
      <w:r w:rsidR="0022353B" w:rsidRPr="004F3EF7">
        <w:rPr>
          <w:rFonts w:ascii="楷体_GB2312" w:eastAsia="楷体_GB2312" w:hAnsiTheme="minorEastAsia" w:hint="eastAsia"/>
          <w:b/>
          <w:sz w:val="32"/>
          <w:szCs w:val="32"/>
        </w:rPr>
        <w:t>报销差旅费需要资料</w:t>
      </w:r>
    </w:p>
    <w:p w:rsidR="00856467" w:rsidRPr="00DB0213" w:rsidRDefault="00856467" w:rsidP="00DB0213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DB0213">
        <w:rPr>
          <w:rFonts w:ascii="仿宋_GB2312" w:eastAsia="仿宋_GB2312" w:hAnsi="仿宋" w:hint="eastAsia"/>
          <w:b/>
          <w:bCs/>
          <w:sz w:val="32"/>
          <w:szCs w:val="32"/>
        </w:rPr>
        <w:t>1.</w:t>
      </w:r>
      <w:r w:rsidR="0022353B" w:rsidRPr="00DB0213">
        <w:rPr>
          <w:rFonts w:ascii="仿宋_GB2312" w:eastAsia="仿宋_GB2312" w:hAnsi="仿宋" w:hint="eastAsia"/>
          <w:b/>
          <w:bCs/>
          <w:sz w:val="32"/>
          <w:szCs w:val="32"/>
        </w:rPr>
        <w:t>西南林业大学《差旅费》报销单</w:t>
      </w:r>
    </w:p>
    <w:p w:rsidR="0022353B" w:rsidRPr="004F3EF7" w:rsidRDefault="0022353B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报销单上需要经费审批人</w:t>
      </w:r>
      <w:r w:rsidR="008628D1" w:rsidRPr="004F3EF7">
        <w:rPr>
          <w:rFonts w:ascii="仿宋_GB2312" w:eastAsia="仿宋_GB2312" w:hAnsi="仿宋" w:hint="eastAsia"/>
          <w:sz w:val="32"/>
          <w:szCs w:val="32"/>
        </w:rPr>
        <w:t>审批</w:t>
      </w:r>
      <w:r w:rsidRPr="004F3EF7">
        <w:rPr>
          <w:rFonts w:ascii="仿宋_GB2312" w:eastAsia="仿宋_GB2312" w:hAnsi="仿宋" w:hint="eastAsia"/>
          <w:sz w:val="32"/>
          <w:szCs w:val="32"/>
        </w:rPr>
        <w:t>签字</w:t>
      </w:r>
      <w:r w:rsidR="008628D1" w:rsidRPr="004F3EF7">
        <w:rPr>
          <w:rFonts w:ascii="仿宋_GB2312" w:eastAsia="仿宋_GB2312" w:hAnsi="仿宋" w:hint="eastAsia"/>
          <w:sz w:val="32"/>
          <w:szCs w:val="32"/>
        </w:rPr>
        <w:t>，经费审批人主要为各学院研究生经费负责人；报销单用碳素笔或钢笔填写，不能涂改，“会计审核实际报销总金额”不用填写，由会计人员填写。</w:t>
      </w:r>
    </w:p>
    <w:p w:rsidR="00856467" w:rsidRPr="00DB0213" w:rsidRDefault="00856467" w:rsidP="00127499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DB0213">
        <w:rPr>
          <w:rFonts w:ascii="仿宋_GB2312" w:eastAsia="仿宋_GB2312" w:hAnsi="仿宋" w:hint="eastAsia"/>
          <w:b/>
          <w:bCs/>
          <w:sz w:val="32"/>
          <w:szCs w:val="32"/>
        </w:rPr>
        <w:t>2．</w:t>
      </w:r>
      <w:r w:rsidR="0080729A" w:rsidRPr="00DB0213">
        <w:rPr>
          <w:rFonts w:ascii="仿宋_GB2312" w:eastAsia="仿宋_GB2312" w:hAnsi="仿宋" w:hint="eastAsia"/>
          <w:b/>
          <w:bCs/>
          <w:sz w:val="32"/>
          <w:szCs w:val="32"/>
        </w:rPr>
        <w:t>《</w:t>
      </w:r>
      <w:r w:rsidR="008628D1" w:rsidRPr="00DB0213">
        <w:rPr>
          <w:rFonts w:ascii="仿宋_GB2312" w:eastAsia="仿宋_GB2312" w:hAnsi="仿宋" w:hint="eastAsia"/>
          <w:b/>
          <w:bCs/>
          <w:sz w:val="32"/>
          <w:szCs w:val="32"/>
        </w:rPr>
        <w:t>西南林业大学出差事前审批表</w:t>
      </w:r>
      <w:r w:rsidR="0080729A" w:rsidRPr="00DB0213">
        <w:rPr>
          <w:rFonts w:ascii="仿宋_GB2312" w:eastAsia="仿宋_GB2312" w:hAnsi="仿宋" w:hint="eastAsia"/>
          <w:b/>
          <w:bCs/>
          <w:sz w:val="32"/>
          <w:szCs w:val="32"/>
        </w:rPr>
        <w:t>》</w:t>
      </w:r>
    </w:p>
    <w:p w:rsidR="008628D1" w:rsidRPr="004F3EF7" w:rsidRDefault="00856467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审批表</w:t>
      </w:r>
      <w:r w:rsidR="008628D1" w:rsidRPr="004F3EF7">
        <w:rPr>
          <w:rFonts w:ascii="仿宋_GB2312" w:eastAsia="仿宋_GB2312" w:hAnsi="仿宋" w:hint="eastAsia"/>
          <w:sz w:val="32"/>
          <w:szCs w:val="32"/>
        </w:rPr>
        <w:t>由经费负责人审批签字，审批时间需在出差时间之前，审批表用碳素笔或钢笔填写，填写完整，不能涂改。</w:t>
      </w:r>
    </w:p>
    <w:p w:rsidR="00C14B69" w:rsidRPr="00C76109" w:rsidRDefault="0080729A" w:rsidP="00127499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6109">
        <w:rPr>
          <w:rFonts w:ascii="仿宋_GB2312" w:eastAsia="仿宋_GB2312" w:hAnsi="仿宋" w:hint="eastAsia"/>
          <w:b/>
          <w:sz w:val="32"/>
          <w:szCs w:val="32"/>
        </w:rPr>
        <w:lastRenderedPageBreak/>
        <w:t>3.交通费</w:t>
      </w:r>
      <w:r w:rsidR="00C14B69" w:rsidRPr="00C76109">
        <w:rPr>
          <w:rFonts w:ascii="仿宋_GB2312" w:eastAsia="仿宋_GB2312" w:hAnsi="仿宋" w:hint="eastAsia"/>
          <w:b/>
          <w:sz w:val="32"/>
          <w:szCs w:val="32"/>
        </w:rPr>
        <w:t>票据</w:t>
      </w:r>
    </w:p>
    <w:p w:rsidR="0080729A" w:rsidRPr="004F3EF7" w:rsidRDefault="00C14B69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交通费票据包括</w:t>
      </w:r>
      <w:r w:rsidR="00A26B91" w:rsidRPr="004F3EF7">
        <w:rPr>
          <w:rFonts w:ascii="仿宋_GB2312" w:eastAsia="仿宋_GB2312" w:hAnsi="仿宋" w:hint="eastAsia"/>
          <w:sz w:val="32"/>
          <w:szCs w:val="32"/>
        </w:rPr>
        <w:t>火车、汽车、轮船等城市间交通费票据</w:t>
      </w:r>
      <w:r w:rsidRPr="004F3EF7">
        <w:rPr>
          <w:rFonts w:ascii="仿宋_GB2312" w:eastAsia="仿宋_GB2312" w:hAnsi="仿宋" w:hint="eastAsia"/>
          <w:sz w:val="32"/>
          <w:szCs w:val="32"/>
        </w:rPr>
        <w:t>（有实名的需为研究生本人）；</w:t>
      </w:r>
      <w:r w:rsidR="0080729A" w:rsidRPr="004F3EF7">
        <w:rPr>
          <w:rFonts w:ascii="仿宋_GB2312" w:eastAsia="仿宋_GB2312" w:hAnsi="仿宋" w:hint="eastAsia"/>
          <w:sz w:val="32"/>
          <w:szCs w:val="32"/>
        </w:rPr>
        <w:t>住宿费</w:t>
      </w:r>
      <w:r w:rsidRPr="004F3EF7">
        <w:rPr>
          <w:rFonts w:ascii="仿宋_GB2312" w:eastAsia="仿宋_GB2312" w:hAnsi="仿宋" w:hint="eastAsia"/>
          <w:sz w:val="32"/>
          <w:szCs w:val="32"/>
        </w:rPr>
        <w:t>发票购买方为西南林业大学（不能是个人或某某学院）。</w:t>
      </w:r>
    </w:p>
    <w:p w:rsidR="000F03DE" w:rsidRPr="00856467" w:rsidRDefault="00856467" w:rsidP="000F03DE">
      <w:pPr>
        <w:pStyle w:val="a7"/>
        <w:spacing w:line="560" w:lineRule="exact"/>
        <w:ind w:leftChars="200" w:left="420" w:firstLineChars="49" w:firstLine="157"/>
        <w:rPr>
          <w:rFonts w:ascii="黑体" w:eastAsia="黑体" w:hAnsi="黑体"/>
          <w:sz w:val="32"/>
          <w:szCs w:val="32"/>
        </w:rPr>
      </w:pPr>
      <w:r w:rsidRPr="00856467">
        <w:rPr>
          <w:rFonts w:ascii="黑体" w:eastAsia="黑体" w:hAnsi="黑体" w:hint="eastAsia"/>
          <w:sz w:val="32"/>
          <w:szCs w:val="32"/>
        </w:rPr>
        <w:t>二、</w:t>
      </w:r>
      <w:r w:rsidR="00E24581" w:rsidRPr="00856467">
        <w:rPr>
          <w:rFonts w:ascii="黑体" w:eastAsia="黑体" w:hAnsi="黑体" w:hint="eastAsia"/>
          <w:sz w:val="32"/>
          <w:szCs w:val="32"/>
        </w:rPr>
        <w:t>版面费、打印装订费、材料费</w:t>
      </w:r>
      <w:r w:rsidR="000F03DE" w:rsidRPr="00856467">
        <w:rPr>
          <w:rFonts w:asciiTheme="minorEastAsia" w:hAnsiTheme="minorEastAsia" w:hint="eastAsia"/>
          <w:b/>
          <w:sz w:val="32"/>
          <w:szCs w:val="32"/>
        </w:rPr>
        <w:t>报销需要资料</w:t>
      </w:r>
    </w:p>
    <w:p w:rsidR="00856467" w:rsidRPr="00C76109" w:rsidRDefault="00856467" w:rsidP="00127499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6109">
        <w:rPr>
          <w:rFonts w:ascii="仿宋_GB2312" w:eastAsia="仿宋_GB2312" w:hAnsi="仿宋" w:hint="eastAsia"/>
          <w:b/>
          <w:sz w:val="32"/>
          <w:szCs w:val="32"/>
        </w:rPr>
        <w:t>1.《</w:t>
      </w:r>
      <w:r w:rsidR="00E24581" w:rsidRPr="00C76109">
        <w:rPr>
          <w:rFonts w:ascii="仿宋_GB2312" w:eastAsia="仿宋_GB2312" w:hAnsi="仿宋" w:hint="eastAsia"/>
          <w:b/>
          <w:sz w:val="32"/>
          <w:szCs w:val="32"/>
        </w:rPr>
        <w:t>西南林业大学票据费用报销单</w:t>
      </w:r>
      <w:r w:rsidRPr="00C76109">
        <w:rPr>
          <w:rFonts w:ascii="仿宋_GB2312" w:eastAsia="仿宋_GB2312" w:hAnsi="仿宋" w:hint="eastAsia"/>
          <w:b/>
          <w:sz w:val="32"/>
          <w:szCs w:val="32"/>
        </w:rPr>
        <w:t>》</w:t>
      </w:r>
    </w:p>
    <w:p w:rsidR="00E24581" w:rsidRPr="004F3EF7" w:rsidRDefault="00E24581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报销单用碳素笔或钢笔填写，不能涂改，具体</w:t>
      </w:r>
      <w:proofErr w:type="gramStart"/>
      <w:r w:rsidRPr="004F3EF7">
        <w:rPr>
          <w:rFonts w:ascii="仿宋_GB2312" w:eastAsia="仿宋_GB2312" w:hAnsi="仿宋" w:hint="eastAsia"/>
          <w:sz w:val="32"/>
          <w:szCs w:val="32"/>
        </w:rPr>
        <w:t>用途栏要填写</w:t>
      </w:r>
      <w:proofErr w:type="gramEnd"/>
      <w:r w:rsidRPr="004F3EF7">
        <w:rPr>
          <w:rFonts w:ascii="仿宋_GB2312" w:eastAsia="仿宋_GB2312" w:hAnsi="仿宋" w:hint="eastAsia"/>
          <w:sz w:val="32"/>
          <w:szCs w:val="32"/>
        </w:rPr>
        <w:t>清楚用途，例如：毕业论文打印装订等。</w:t>
      </w:r>
    </w:p>
    <w:p w:rsidR="00856467" w:rsidRPr="00C76109" w:rsidRDefault="00856467" w:rsidP="00127499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6109">
        <w:rPr>
          <w:rFonts w:ascii="仿宋_GB2312" w:eastAsia="仿宋_GB2312" w:hAnsi="仿宋" w:hint="eastAsia"/>
          <w:b/>
          <w:sz w:val="32"/>
          <w:szCs w:val="32"/>
        </w:rPr>
        <w:t>2.</w:t>
      </w:r>
      <w:r w:rsidR="00E24581" w:rsidRPr="00C76109">
        <w:rPr>
          <w:rFonts w:ascii="仿宋_GB2312" w:eastAsia="仿宋_GB2312" w:hAnsi="仿宋" w:hint="eastAsia"/>
          <w:b/>
          <w:sz w:val="32"/>
          <w:szCs w:val="32"/>
        </w:rPr>
        <w:t>税务发票</w:t>
      </w:r>
      <w:r w:rsidR="00943ABC" w:rsidRPr="00C76109">
        <w:rPr>
          <w:rFonts w:ascii="仿宋_GB2312" w:eastAsia="仿宋_GB2312" w:hAnsi="仿宋" w:hint="eastAsia"/>
          <w:b/>
          <w:sz w:val="32"/>
          <w:szCs w:val="32"/>
        </w:rPr>
        <w:t>等</w:t>
      </w:r>
    </w:p>
    <w:p w:rsidR="00E47488" w:rsidRPr="004F3EF7" w:rsidRDefault="00856467" w:rsidP="00127499">
      <w:pPr>
        <w:spacing w:line="560" w:lineRule="exact"/>
        <w:ind w:leftChars="228" w:left="479" w:firstLineChars="50" w:firstLine="16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发票</w:t>
      </w:r>
      <w:r w:rsidR="00E24581" w:rsidRPr="004F3EF7">
        <w:rPr>
          <w:rFonts w:ascii="仿宋_GB2312" w:eastAsia="仿宋_GB2312" w:hAnsi="仿宋" w:hint="eastAsia"/>
          <w:sz w:val="32"/>
          <w:szCs w:val="32"/>
        </w:rPr>
        <w:t>购买方为西南林业大学（不能是个人或某某学院</w:t>
      </w:r>
      <w:r w:rsidR="00E47488" w:rsidRPr="004F3EF7">
        <w:rPr>
          <w:rFonts w:ascii="仿宋_GB2312" w:eastAsia="仿宋_GB2312" w:hAnsi="仿宋" w:hint="eastAsia"/>
          <w:sz w:val="32"/>
          <w:szCs w:val="32"/>
        </w:rPr>
        <w:t>）</w:t>
      </w:r>
    </w:p>
    <w:p w:rsidR="00FE51F4" w:rsidRPr="00C76109" w:rsidRDefault="000F03DE" w:rsidP="000F03DE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6109">
        <w:rPr>
          <w:rFonts w:ascii="仿宋_GB2312" w:eastAsia="仿宋_GB2312" w:hAnsi="仿宋" w:hint="eastAsia"/>
          <w:b/>
          <w:sz w:val="32"/>
          <w:szCs w:val="32"/>
        </w:rPr>
        <w:t>3.其他资料及</w:t>
      </w:r>
      <w:r w:rsidR="00FE51F4" w:rsidRPr="00C76109">
        <w:rPr>
          <w:rFonts w:ascii="仿宋_GB2312" w:eastAsia="仿宋_GB2312" w:hAnsi="仿宋" w:hint="eastAsia"/>
          <w:b/>
          <w:sz w:val="32"/>
          <w:szCs w:val="32"/>
        </w:rPr>
        <w:t>注意事项</w:t>
      </w:r>
    </w:p>
    <w:p w:rsidR="00856467" w:rsidRPr="004F3EF7" w:rsidRDefault="000F03DE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（1）</w:t>
      </w:r>
      <w:r w:rsidR="00E24581" w:rsidRPr="004F3EF7">
        <w:rPr>
          <w:rFonts w:ascii="仿宋_GB2312" w:eastAsia="仿宋_GB2312" w:hAnsi="仿宋" w:hint="eastAsia"/>
          <w:sz w:val="32"/>
          <w:szCs w:val="32"/>
        </w:rPr>
        <w:t>报销版面费还需要提供</w:t>
      </w:r>
      <w:r w:rsidR="00C14B69" w:rsidRPr="004F3EF7">
        <w:rPr>
          <w:rFonts w:ascii="仿宋_GB2312" w:eastAsia="仿宋_GB2312" w:hAnsi="仿宋" w:hint="eastAsia"/>
          <w:sz w:val="32"/>
          <w:szCs w:val="32"/>
        </w:rPr>
        <w:t>论文录用等证明</w:t>
      </w:r>
      <w:r w:rsidR="00E24581" w:rsidRPr="004F3EF7">
        <w:rPr>
          <w:rFonts w:ascii="仿宋_GB2312" w:eastAsia="仿宋_GB2312" w:hAnsi="仿宋" w:hint="eastAsia"/>
          <w:sz w:val="32"/>
          <w:szCs w:val="32"/>
        </w:rPr>
        <w:t>资料</w:t>
      </w:r>
      <w:r w:rsidR="00C14B69" w:rsidRPr="004F3EF7">
        <w:rPr>
          <w:rFonts w:ascii="仿宋_GB2312" w:eastAsia="仿宋_GB2312" w:hAnsi="仿宋" w:hint="eastAsia"/>
          <w:sz w:val="32"/>
          <w:szCs w:val="32"/>
        </w:rPr>
        <w:t>，第一作者为研究生本人</w:t>
      </w:r>
      <w:r w:rsidR="005355E3" w:rsidRPr="004F3EF7">
        <w:rPr>
          <w:rFonts w:ascii="仿宋_GB2312" w:eastAsia="仿宋_GB2312" w:hAnsi="仿宋" w:hint="eastAsia"/>
          <w:sz w:val="32"/>
          <w:szCs w:val="32"/>
        </w:rPr>
        <w:t>；</w:t>
      </w:r>
    </w:p>
    <w:p w:rsidR="00856467" w:rsidRPr="004F3EF7" w:rsidRDefault="000F03DE" w:rsidP="00127499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（2）</w:t>
      </w:r>
      <w:r w:rsidR="00E24581" w:rsidRPr="004F3EF7">
        <w:rPr>
          <w:rFonts w:ascii="仿宋_GB2312" w:eastAsia="仿宋_GB2312" w:hAnsi="仿宋" w:hint="eastAsia"/>
          <w:sz w:val="32"/>
          <w:szCs w:val="32"/>
        </w:rPr>
        <w:t>打印或装</w:t>
      </w:r>
      <w:proofErr w:type="gramStart"/>
      <w:r w:rsidR="00E24581" w:rsidRPr="004F3EF7">
        <w:rPr>
          <w:rFonts w:ascii="仿宋_GB2312" w:eastAsia="仿宋_GB2312" w:hAnsi="仿宋" w:hint="eastAsia"/>
          <w:sz w:val="32"/>
          <w:szCs w:val="32"/>
        </w:rPr>
        <w:t>订费需</w:t>
      </w:r>
      <w:proofErr w:type="gramEnd"/>
      <w:r w:rsidR="00E24581" w:rsidRPr="004F3EF7">
        <w:rPr>
          <w:rFonts w:ascii="仿宋_GB2312" w:eastAsia="仿宋_GB2312" w:hAnsi="仿宋" w:hint="eastAsia"/>
          <w:sz w:val="32"/>
          <w:szCs w:val="32"/>
        </w:rPr>
        <w:t>提供原始清单，清单金额需与发票一致；</w:t>
      </w:r>
    </w:p>
    <w:p w:rsidR="00E24581" w:rsidRPr="004F3EF7" w:rsidRDefault="000F03DE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（3）</w:t>
      </w:r>
      <w:r w:rsidR="00E24581" w:rsidRPr="004F3EF7">
        <w:rPr>
          <w:rFonts w:ascii="仿宋_GB2312" w:eastAsia="仿宋_GB2312" w:hAnsi="仿宋" w:hint="eastAsia"/>
          <w:sz w:val="32"/>
          <w:szCs w:val="32"/>
        </w:rPr>
        <w:t>材料费需提供</w:t>
      </w:r>
      <w:r w:rsidR="00856467" w:rsidRPr="004F3EF7">
        <w:rPr>
          <w:rFonts w:ascii="仿宋_GB2312" w:eastAsia="仿宋_GB2312" w:hAnsi="仿宋" w:hint="eastAsia"/>
          <w:sz w:val="32"/>
          <w:szCs w:val="32"/>
        </w:rPr>
        <w:t>原始清单、《西南林业大学低值品、易耗品入库、出库、领用单》，原始清单及领用单金额需与发票一致</w:t>
      </w:r>
      <w:r w:rsidR="005355E3" w:rsidRPr="004F3EF7">
        <w:rPr>
          <w:rFonts w:ascii="仿宋_GB2312" w:eastAsia="仿宋_GB2312" w:hAnsi="仿宋" w:hint="eastAsia"/>
          <w:sz w:val="32"/>
          <w:szCs w:val="32"/>
        </w:rPr>
        <w:t>；</w:t>
      </w:r>
    </w:p>
    <w:p w:rsidR="005355E3" w:rsidRPr="004F3EF7" w:rsidRDefault="000F03DE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>（4）</w:t>
      </w:r>
      <w:r w:rsidR="005355E3" w:rsidRPr="004F3EF7">
        <w:rPr>
          <w:rFonts w:ascii="仿宋_GB2312" w:eastAsia="仿宋_GB2312" w:hAnsi="仿宋" w:hint="eastAsia"/>
          <w:sz w:val="32"/>
          <w:szCs w:val="32"/>
        </w:rPr>
        <w:t>单张税务发票超过1000元的，需提供转账记录的书面证明（例如账单详情等）。</w:t>
      </w:r>
    </w:p>
    <w:p w:rsidR="00127499" w:rsidRPr="004F3EF7" w:rsidRDefault="00127499" w:rsidP="001274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F3EF7">
        <w:rPr>
          <w:rFonts w:ascii="仿宋_GB2312" w:eastAsia="仿宋_GB2312" w:hAnsi="仿宋" w:hint="eastAsia"/>
          <w:sz w:val="32"/>
          <w:szCs w:val="32"/>
        </w:rPr>
        <w:t xml:space="preserve">                           </w:t>
      </w:r>
    </w:p>
    <w:p w:rsidR="00127499" w:rsidRPr="004F3EF7" w:rsidRDefault="00127499" w:rsidP="00127499">
      <w:pPr>
        <w:spacing w:line="560" w:lineRule="exact"/>
        <w:ind w:firstLineChars="1500" w:firstLine="4800"/>
        <w:rPr>
          <w:rFonts w:ascii="仿宋_GB2312" w:eastAsia="仿宋_GB2312" w:hAnsi="仿宋"/>
          <w:sz w:val="32"/>
          <w:szCs w:val="32"/>
        </w:rPr>
      </w:pPr>
    </w:p>
    <w:p w:rsidR="00127499" w:rsidRPr="00EF6C9B" w:rsidRDefault="001274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27499" w:rsidRPr="00EF6C9B" w:rsidSect="00F027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553" w:rsidRDefault="002A0553" w:rsidP="0022353B">
      <w:r>
        <w:separator/>
      </w:r>
    </w:p>
  </w:endnote>
  <w:endnote w:type="continuationSeparator" w:id="0">
    <w:p w:rsidR="002A0553" w:rsidRDefault="002A0553" w:rsidP="0022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1490"/>
      <w:docPartObj>
        <w:docPartGallery w:val="Page Numbers (Bottom of Page)"/>
        <w:docPartUnique/>
      </w:docPartObj>
    </w:sdtPr>
    <w:sdtEndPr/>
    <w:sdtContent>
      <w:p w:rsidR="009F329A" w:rsidRDefault="002A055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B93" w:rsidRPr="00E52B9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F329A" w:rsidRDefault="009F32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553" w:rsidRDefault="002A0553" w:rsidP="0022353B">
      <w:r>
        <w:separator/>
      </w:r>
    </w:p>
  </w:footnote>
  <w:footnote w:type="continuationSeparator" w:id="0">
    <w:p w:rsidR="002A0553" w:rsidRDefault="002A0553" w:rsidP="0022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D4BA8"/>
    <w:multiLevelType w:val="hybridMultilevel"/>
    <w:tmpl w:val="916C5674"/>
    <w:lvl w:ilvl="0" w:tplc="34C82CCA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B385623"/>
    <w:multiLevelType w:val="hybridMultilevel"/>
    <w:tmpl w:val="CA86EB92"/>
    <w:lvl w:ilvl="0" w:tplc="25824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196320"/>
    <w:multiLevelType w:val="hybridMultilevel"/>
    <w:tmpl w:val="E3340334"/>
    <w:lvl w:ilvl="0" w:tplc="4238D99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CD8419C"/>
    <w:multiLevelType w:val="hybridMultilevel"/>
    <w:tmpl w:val="3E9C7A4E"/>
    <w:lvl w:ilvl="0" w:tplc="701A0E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53B"/>
    <w:rsid w:val="000F03DE"/>
    <w:rsid w:val="000F3442"/>
    <w:rsid w:val="00127499"/>
    <w:rsid w:val="0022353B"/>
    <w:rsid w:val="002A0553"/>
    <w:rsid w:val="00412632"/>
    <w:rsid w:val="00437FBF"/>
    <w:rsid w:val="00487FC3"/>
    <w:rsid w:val="004E0AE0"/>
    <w:rsid w:val="004F3EF7"/>
    <w:rsid w:val="00532A3D"/>
    <w:rsid w:val="005355E3"/>
    <w:rsid w:val="005E685F"/>
    <w:rsid w:val="007071DA"/>
    <w:rsid w:val="00717C30"/>
    <w:rsid w:val="0078205D"/>
    <w:rsid w:val="007D3F9E"/>
    <w:rsid w:val="00805DE3"/>
    <w:rsid w:val="0080729A"/>
    <w:rsid w:val="00856467"/>
    <w:rsid w:val="008628D1"/>
    <w:rsid w:val="008C6DEF"/>
    <w:rsid w:val="0090725E"/>
    <w:rsid w:val="00943ABC"/>
    <w:rsid w:val="009F329A"/>
    <w:rsid w:val="00A26B91"/>
    <w:rsid w:val="00C14B69"/>
    <w:rsid w:val="00C42CCF"/>
    <w:rsid w:val="00C43370"/>
    <w:rsid w:val="00C76109"/>
    <w:rsid w:val="00CD3D6E"/>
    <w:rsid w:val="00DB0213"/>
    <w:rsid w:val="00E24581"/>
    <w:rsid w:val="00E47488"/>
    <w:rsid w:val="00E52B93"/>
    <w:rsid w:val="00EB0E15"/>
    <w:rsid w:val="00EF6C9B"/>
    <w:rsid w:val="00F02772"/>
    <w:rsid w:val="00F35D6E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A2CD87-3E04-4AE8-991D-7E789F4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53B"/>
    <w:rPr>
      <w:sz w:val="18"/>
      <w:szCs w:val="18"/>
    </w:rPr>
  </w:style>
  <w:style w:type="paragraph" w:styleId="a7">
    <w:name w:val="List Paragraph"/>
    <w:basedOn w:val="a"/>
    <w:uiPriority w:val="34"/>
    <w:qFormat/>
    <w:rsid w:val="00223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15</cp:revision>
  <dcterms:created xsi:type="dcterms:W3CDTF">2019-05-31T03:39:00Z</dcterms:created>
  <dcterms:modified xsi:type="dcterms:W3CDTF">2020-05-12T00:40:00Z</dcterms:modified>
</cp:coreProperties>
</file>