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602A8" w14:textId="099DEA44" w:rsidR="00C46E86" w:rsidRDefault="00515695" w:rsidP="00813CF8">
      <w:pPr>
        <w:ind w:left="0" w:rightChars="-50" w:right="-105"/>
        <w:rPr>
          <w:rFonts w:ascii="方正小标宋_GBK" w:eastAsia="方正小标宋_GBK" w:hAnsi="方正小标宋_GBK" w:cs="方正小标宋_GBK"/>
          <w:bCs/>
          <w:color w:val="000000" w:themeColor="text1"/>
          <w:sz w:val="44"/>
          <w:szCs w:val="44"/>
        </w:rPr>
      </w:pPr>
      <w:r>
        <w:rPr>
          <w:rFonts w:ascii="方正小标宋_GBK" w:eastAsia="方正小标宋_GBK" w:hAnsi="方正小标宋_GBK" w:cs="方正小标宋_GBK" w:hint="eastAsia"/>
          <w:bCs/>
          <w:color w:val="000000" w:themeColor="text1"/>
          <w:sz w:val="44"/>
          <w:szCs w:val="44"/>
        </w:rPr>
        <w:t>西南林业大学科研项目间接费用管理办法</w:t>
      </w:r>
    </w:p>
    <w:p w14:paraId="4E50D1A7" w14:textId="77777777" w:rsidR="00C46E86" w:rsidRDefault="00515695">
      <w:pPr>
        <w:ind w:left="0" w:rightChars="-50" w:right="-105" w:firstLineChars="943" w:firstLine="3029"/>
        <w:rPr>
          <w:rFonts w:ascii="黑体" w:eastAsia="黑体" w:hAnsi="黑体" w:cs="黑体"/>
          <w:b/>
          <w:color w:val="000000" w:themeColor="text1"/>
          <w:sz w:val="32"/>
          <w:szCs w:val="32"/>
        </w:rPr>
      </w:pPr>
      <w:r>
        <w:rPr>
          <w:rFonts w:ascii="黑体" w:eastAsia="黑体" w:hAnsi="黑体" w:cs="黑体" w:hint="eastAsia"/>
          <w:b/>
          <w:color w:val="000000" w:themeColor="text1"/>
          <w:sz w:val="32"/>
          <w:szCs w:val="32"/>
        </w:rPr>
        <w:t>第一章  总则</w:t>
      </w:r>
    </w:p>
    <w:p w14:paraId="0D87DFB8" w14:textId="77777777" w:rsidR="00C46E86" w:rsidRDefault="00515695">
      <w:pPr>
        <w:ind w:leftChars="-50" w:left="-105" w:rightChars="-50" w:right="-105" w:firstLineChars="200" w:firstLine="643"/>
        <w:rPr>
          <w:rFonts w:ascii="仿宋_GB2312" w:eastAsia="仿宋_GB2312" w:hAnsi="仿宋_GB2312" w:cs="仿宋_GB2312"/>
          <w:color w:val="000000" w:themeColor="text1"/>
          <w:sz w:val="32"/>
          <w:szCs w:val="32"/>
        </w:rPr>
      </w:pPr>
      <w:r>
        <w:rPr>
          <w:rFonts w:ascii="黑体" w:eastAsia="黑体" w:hAnsi="黑体" w:cs="黑体" w:hint="eastAsia"/>
          <w:b/>
          <w:bCs/>
          <w:color w:val="000000" w:themeColor="text1"/>
          <w:sz w:val="32"/>
          <w:szCs w:val="32"/>
        </w:rPr>
        <w:t xml:space="preserve">第一条 </w:t>
      </w:r>
      <w:r>
        <w:rPr>
          <w:rFonts w:ascii="仿宋_GB2312" w:eastAsia="仿宋_GB2312" w:hAnsi="仿宋_GB2312" w:cs="仿宋_GB2312" w:hint="eastAsia"/>
          <w:color w:val="000000" w:themeColor="text1"/>
          <w:sz w:val="32"/>
          <w:szCs w:val="32"/>
        </w:rPr>
        <w:t>为进一步完善有利于创新的科研管理内部制度和激励制度，规范学校科研项目间接费用的管理，根据《国务院关于优化科研管理提升科研绩效若干措施的通知》（国发〔2018〕25号）《云南省财政厅云南省科技厅&lt;关于进一步抓好赋予科研机构和人员更大自主权有关文件贯彻落实工作的通知&gt;》（</w:t>
      </w:r>
      <w:proofErr w:type="gramStart"/>
      <w:r>
        <w:rPr>
          <w:rFonts w:ascii="仿宋_GB2312" w:eastAsia="仿宋_GB2312" w:hAnsi="仿宋_GB2312" w:cs="仿宋_GB2312" w:hint="eastAsia"/>
          <w:color w:val="000000" w:themeColor="text1"/>
          <w:sz w:val="32"/>
          <w:szCs w:val="32"/>
        </w:rPr>
        <w:t>云财教</w:t>
      </w:r>
      <w:proofErr w:type="gramEnd"/>
      <w:r>
        <w:rPr>
          <w:rFonts w:ascii="仿宋_GB2312" w:eastAsia="仿宋_GB2312" w:hAnsi="仿宋_GB2312" w:cs="仿宋_GB2312" w:hint="eastAsia"/>
          <w:color w:val="000000" w:themeColor="text1"/>
          <w:sz w:val="32"/>
          <w:szCs w:val="32"/>
        </w:rPr>
        <w:t>〔2019〕48号）《云南省人民政府办公厅&lt;关于实行以增加知识价值为导向分配政策的实施意见&gt;》（</w:t>
      </w:r>
      <w:proofErr w:type="gramStart"/>
      <w:r>
        <w:rPr>
          <w:rFonts w:ascii="仿宋_GB2312" w:eastAsia="仿宋_GB2312" w:hAnsi="仿宋_GB2312" w:cs="仿宋_GB2312" w:hint="eastAsia"/>
          <w:color w:val="000000" w:themeColor="text1"/>
          <w:sz w:val="32"/>
          <w:szCs w:val="32"/>
        </w:rPr>
        <w:t>云厅字</w:t>
      </w:r>
      <w:proofErr w:type="gramEnd"/>
      <w:r>
        <w:rPr>
          <w:rFonts w:ascii="仿宋_GB2312" w:eastAsia="仿宋_GB2312" w:hAnsi="仿宋_GB2312" w:cs="仿宋_GB2312" w:hint="eastAsia"/>
          <w:color w:val="000000" w:themeColor="text1"/>
          <w:sz w:val="32"/>
          <w:szCs w:val="32"/>
        </w:rPr>
        <w:t>〔2017〕21号）等文件精神，结合学校管理实际，制定本办法。</w:t>
      </w:r>
    </w:p>
    <w:p w14:paraId="309E4679" w14:textId="77777777" w:rsidR="00C46E86" w:rsidRDefault="00515695">
      <w:pPr>
        <w:pStyle w:val="Default"/>
        <w:ind w:leftChars="-50" w:left="-105" w:rightChars="-50" w:right="-105" w:firstLineChars="200" w:firstLine="643"/>
        <w:rPr>
          <w:rFonts w:ascii="仿宋_GB2312" w:eastAsia="仿宋_GB2312" w:hAnsi="仿宋_GB2312" w:cs="仿宋_GB2312"/>
          <w:color w:val="000000" w:themeColor="text1"/>
          <w:kern w:val="2"/>
          <w:sz w:val="32"/>
          <w:szCs w:val="32"/>
        </w:rPr>
      </w:pPr>
      <w:r>
        <w:rPr>
          <w:rFonts w:ascii="黑体" w:eastAsia="黑体" w:hAnsi="黑体" w:cs="黑体" w:hint="eastAsia"/>
          <w:b/>
          <w:bCs/>
          <w:color w:val="000000" w:themeColor="text1"/>
          <w:kern w:val="2"/>
          <w:sz w:val="32"/>
          <w:szCs w:val="32"/>
        </w:rPr>
        <w:t xml:space="preserve">第二条 </w:t>
      </w:r>
      <w:r>
        <w:rPr>
          <w:rFonts w:ascii="仿宋_GB2312" w:eastAsia="仿宋_GB2312" w:hAnsi="仿宋_GB2312" w:cs="仿宋_GB2312" w:hint="eastAsia"/>
          <w:color w:val="000000" w:themeColor="text1"/>
          <w:kern w:val="2"/>
          <w:sz w:val="32"/>
          <w:szCs w:val="32"/>
        </w:rPr>
        <w:t>科研项目间接费用，是指根据科研项目经费管理的有关规定，按到位经费的一定比例或金额提取的间接费用。上级有关规定有明确提取比例或金额的，按照有关规定执行；上级有关规定没有明确提取比例或金额的，按照学校科研项目经费管理的有关规定执行。</w:t>
      </w:r>
    </w:p>
    <w:p w14:paraId="43026560" w14:textId="77777777" w:rsidR="00C46E86" w:rsidRDefault="00C46E86">
      <w:pPr>
        <w:pStyle w:val="Default"/>
        <w:ind w:leftChars="-50" w:left="-105" w:rightChars="-50" w:right="-105"/>
        <w:rPr>
          <w:color w:val="000000" w:themeColor="text1"/>
          <w:sz w:val="30"/>
          <w:szCs w:val="30"/>
        </w:rPr>
      </w:pPr>
    </w:p>
    <w:p w14:paraId="4DF7F069" w14:textId="77777777" w:rsidR="00C46E86" w:rsidRDefault="00515695">
      <w:pPr>
        <w:pStyle w:val="Default"/>
        <w:ind w:leftChars="-50" w:left="-105" w:rightChars="-50" w:right="-105" w:firstLineChars="900" w:firstLine="2891"/>
        <w:rPr>
          <w:rFonts w:ascii="黑体" w:eastAsia="黑体" w:hAnsi="黑体" w:cs="黑体"/>
          <w:b/>
          <w:color w:val="000000" w:themeColor="text1"/>
          <w:sz w:val="32"/>
          <w:szCs w:val="32"/>
        </w:rPr>
      </w:pPr>
      <w:r>
        <w:rPr>
          <w:rFonts w:ascii="黑体" w:eastAsia="黑体" w:hAnsi="黑体" w:cs="黑体" w:hint="eastAsia"/>
          <w:b/>
          <w:color w:val="000000" w:themeColor="text1"/>
          <w:sz w:val="32"/>
          <w:szCs w:val="32"/>
        </w:rPr>
        <w:t>第二章  使用范围</w:t>
      </w:r>
    </w:p>
    <w:p w14:paraId="3BCED27F" w14:textId="6FDAD6B8" w:rsidR="00C46E86" w:rsidRPr="0026155B" w:rsidRDefault="00515695">
      <w:pPr>
        <w:pStyle w:val="Default"/>
        <w:ind w:leftChars="-50" w:left="-105" w:rightChars="-50" w:right="-105" w:firstLineChars="200" w:firstLine="643"/>
        <w:rPr>
          <w:rFonts w:ascii="仿宋_GB2312" w:eastAsia="仿宋_GB2312" w:hAnsi="仿宋_GB2312" w:cs="仿宋_GB2312"/>
          <w:color w:val="FF0000"/>
          <w:kern w:val="2"/>
          <w:sz w:val="32"/>
          <w:szCs w:val="32"/>
        </w:rPr>
      </w:pPr>
      <w:r>
        <w:rPr>
          <w:rFonts w:ascii="黑体" w:eastAsia="黑体" w:hAnsi="黑体" w:cs="黑体" w:hint="eastAsia"/>
          <w:b/>
          <w:bCs/>
          <w:color w:val="000000" w:themeColor="text1"/>
          <w:kern w:val="2"/>
          <w:sz w:val="32"/>
          <w:szCs w:val="32"/>
        </w:rPr>
        <w:t xml:space="preserve">第三条 </w:t>
      </w:r>
      <w:r>
        <w:rPr>
          <w:rFonts w:ascii="仿宋_GB2312" w:eastAsia="仿宋_GB2312" w:hAnsi="仿宋_GB2312" w:cs="仿宋_GB2312" w:hint="eastAsia"/>
          <w:color w:val="000000" w:themeColor="text1"/>
          <w:kern w:val="2"/>
          <w:sz w:val="32"/>
          <w:szCs w:val="32"/>
        </w:rPr>
        <w:t>科研项目间接费用，包括校级间接费用和项目组</w:t>
      </w:r>
      <w:r>
        <w:rPr>
          <w:rFonts w:ascii="仿宋_GB2312" w:eastAsia="仿宋_GB2312" w:hAnsi="仿宋_GB2312" w:cs="仿宋_GB2312" w:hint="eastAsia"/>
          <w:color w:val="000000" w:themeColor="text1"/>
          <w:kern w:val="2"/>
          <w:sz w:val="32"/>
          <w:szCs w:val="32"/>
        </w:rPr>
        <w:lastRenderedPageBreak/>
        <w:t>间接费用。校级间接费用，包括学校管理费和校级绩效支出</w:t>
      </w:r>
      <w:r w:rsidR="003E76DD">
        <w:rPr>
          <w:rFonts w:ascii="仿宋_GB2312" w:eastAsia="仿宋_GB2312" w:hAnsi="仿宋_GB2312" w:cs="仿宋_GB2312" w:hint="eastAsia"/>
          <w:color w:val="000000" w:themeColor="text1"/>
          <w:kern w:val="2"/>
          <w:sz w:val="32"/>
          <w:szCs w:val="32"/>
        </w:rPr>
        <w:t>，</w:t>
      </w:r>
      <w:r w:rsidR="003E76DD" w:rsidRPr="003E76DD">
        <w:rPr>
          <w:rFonts w:ascii="仿宋_GB2312" w:eastAsia="仿宋_GB2312" w:hAnsi="仿宋_GB2312" w:cs="仿宋_GB2312" w:hint="eastAsia"/>
          <w:color w:val="FF0000"/>
          <w:kern w:val="2"/>
          <w:sz w:val="32"/>
          <w:szCs w:val="32"/>
        </w:rPr>
        <w:t>一般为</w:t>
      </w:r>
      <w:r w:rsidR="0026155B">
        <w:rPr>
          <w:rFonts w:ascii="仿宋_GB2312" w:eastAsia="仿宋_GB2312" w:hAnsi="仿宋_GB2312" w:cs="仿宋_GB2312" w:hint="eastAsia"/>
          <w:color w:val="FF0000"/>
          <w:kern w:val="2"/>
          <w:sz w:val="32"/>
          <w:szCs w:val="32"/>
        </w:rPr>
        <w:t>到位经费</w:t>
      </w:r>
      <w:proofErr w:type="gramStart"/>
      <w:r w:rsidR="003E76DD" w:rsidRPr="003E76DD">
        <w:rPr>
          <w:rFonts w:ascii="仿宋_GB2312" w:eastAsia="仿宋_GB2312" w:hAnsi="仿宋_GB2312" w:cs="仿宋_GB2312" w:hint="eastAsia"/>
          <w:color w:val="FF0000"/>
          <w:kern w:val="2"/>
          <w:sz w:val="32"/>
          <w:szCs w:val="32"/>
        </w:rPr>
        <w:t>扣除外拨经费</w:t>
      </w:r>
      <w:proofErr w:type="gramEnd"/>
      <w:r w:rsidR="003E76DD" w:rsidRPr="003E76DD">
        <w:rPr>
          <w:rFonts w:ascii="仿宋_GB2312" w:eastAsia="仿宋_GB2312" w:hAnsi="仿宋_GB2312" w:cs="仿宋_GB2312" w:hint="eastAsia"/>
          <w:color w:val="FF0000"/>
          <w:kern w:val="2"/>
          <w:sz w:val="32"/>
          <w:szCs w:val="32"/>
        </w:rPr>
        <w:t>外的5%</w:t>
      </w:r>
      <w:r>
        <w:rPr>
          <w:rFonts w:ascii="仿宋_GB2312" w:eastAsia="仿宋_GB2312" w:hAnsi="仿宋_GB2312" w:cs="仿宋_GB2312" w:hint="eastAsia"/>
          <w:color w:val="000000" w:themeColor="text1"/>
          <w:kern w:val="2"/>
          <w:sz w:val="32"/>
          <w:szCs w:val="32"/>
        </w:rPr>
        <w:t>；项目组间接费用，包括项目组管理费和项目组绩效支出</w:t>
      </w:r>
      <w:r w:rsidR="0026155B">
        <w:rPr>
          <w:rFonts w:ascii="仿宋_GB2312" w:eastAsia="仿宋_GB2312" w:hAnsi="仿宋_GB2312" w:cs="仿宋_GB2312" w:hint="eastAsia"/>
          <w:color w:val="000000" w:themeColor="text1"/>
          <w:kern w:val="2"/>
          <w:sz w:val="32"/>
          <w:szCs w:val="32"/>
        </w:rPr>
        <w:t>，</w:t>
      </w:r>
      <w:r w:rsidR="0026155B" w:rsidRPr="0026155B">
        <w:rPr>
          <w:rFonts w:ascii="仿宋_GB2312" w:eastAsia="仿宋_GB2312" w:hAnsi="仿宋_GB2312" w:cs="仿宋_GB2312" w:hint="eastAsia"/>
          <w:color w:val="FF0000"/>
          <w:kern w:val="2"/>
          <w:sz w:val="32"/>
          <w:szCs w:val="32"/>
        </w:rPr>
        <w:t>为间接费用扣除校级间接费后的余额</w:t>
      </w:r>
      <w:r w:rsidRPr="0026155B">
        <w:rPr>
          <w:rFonts w:ascii="仿宋_GB2312" w:eastAsia="仿宋_GB2312" w:hAnsi="仿宋_GB2312" w:cs="仿宋_GB2312" w:hint="eastAsia"/>
          <w:color w:val="FF0000"/>
          <w:kern w:val="2"/>
          <w:sz w:val="32"/>
          <w:szCs w:val="32"/>
        </w:rPr>
        <w:t>。</w:t>
      </w:r>
    </w:p>
    <w:p w14:paraId="086E30A0" w14:textId="77777777" w:rsidR="00C46E86" w:rsidRDefault="00515695">
      <w:pPr>
        <w:pStyle w:val="Default"/>
        <w:ind w:leftChars="-50" w:left="-105" w:rightChars="-50" w:right="-105" w:firstLineChars="200" w:firstLine="640"/>
        <w:jc w:val="both"/>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社会服务项目由学校收取的无形资产使用费或项目技术资质使用服务费，不计入校级间接费用。</w:t>
      </w:r>
    </w:p>
    <w:p w14:paraId="064C1F7A" w14:textId="77777777" w:rsidR="00C46E86" w:rsidRDefault="00515695">
      <w:pPr>
        <w:pStyle w:val="Default"/>
        <w:ind w:leftChars="-50" w:left="-105" w:rightChars="-50" w:right="-105" w:firstLineChars="200" w:firstLine="640"/>
        <w:rPr>
          <w:rFonts w:ascii="楷体_GB2312" w:eastAsia="楷体_GB2312" w:hAnsi="仿宋_GB2312" w:cs="仿宋_GB2312"/>
          <w:color w:val="000000" w:themeColor="text1"/>
          <w:kern w:val="2"/>
          <w:sz w:val="32"/>
          <w:szCs w:val="32"/>
        </w:rPr>
      </w:pPr>
      <w:r>
        <w:rPr>
          <w:rFonts w:ascii="楷体_GB2312" w:eastAsia="楷体_GB2312" w:hAnsi="仿宋_GB2312" w:cs="仿宋_GB2312" w:hint="eastAsia"/>
          <w:color w:val="000000" w:themeColor="text1"/>
          <w:kern w:val="2"/>
          <w:sz w:val="32"/>
          <w:szCs w:val="32"/>
        </w:rPr>
        <w:t>（一）学校管理费</w:t>
      </w:r>
    </w:p>
    <w:p w14:paraId="31604B63" w14:textId="77777777" w:rsidR="00C46E86" w:rsidRDefault="00515695">
      <w:pPr>
        <w:pStyle w:val="Default"/>
        <w:ind w:leftChars="-50" w:left="-105" w:rightChars="-50" w:right="-105" w:firstLineChars="200" w:firstLine="640"/>
        <w:jc w:val="both"/>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学校管理费是指补偿学校为科研项目开展提供的仪器设备或实验用房及水、电、气、暖消耗费用的部分。</w:t>
      </w:r>
    </w:p>
    <w:p w14:paraId="5638D40E" w14:textId="0E82E0D6" w:rsidR="00C46E86" w:rsidRDefault="00515695">
      <w:pPr>
        <w:pStyle w:val="Default"/>
        <w:ind w:leftChars="-50" w:left="-105" w:rightChars="-50" w:right="-105" w:firstLineChars="200" w:firstLine="640"/>
        <w:jc w:val="both"/>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学校管理费应按照科研项目到位经费的一定比例或金额提取，占校级间接费用的60%。</w:t>
      </w:r>
    </w:p>
    <w:p w14:paraId="5D2BF4AD" w14:textId="77777777" w:rsidR="00C46E86"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学校为科研项目开展提供的仪器设备或实验用房及水、电、气、暖消耗的，后勤、国资等部门能提供成本核算依据的，按照上级或学校有关成本核算规定及提供依据进行核算；上级和学校没有相关规定的，按照一定的分摊标准及提供依据分摊核算。后勤、国资等部门不能提供成本核算依据的，年末进行清算，按照一定的分摊标准及科研到位资金占比进行分摊核算。</w:t>
      </w:r>
    </w:p>
    <w:p w14:paraId="7A5677A5" w14:textId="77777777" w:rsidR="00C46E86" w:rsidRDefault="00515695">
      <w:pPr>
        <w:pStyle w:val="Default"/>
        <w:ind w:rightChars="-50" w:right="-105"/>
        <w:rPr>
          <w:rFonts w:ascii="楷体_GB2312" w:eastAsia="楷体_GB2312" w:hAnsi="仿宋_GB2312" w:cs="仿宋_GB2312"/>
          <w:color w:val="000000" w:themeColor="text1"/>
          <w:kern w:val="2"/>
          <w:sz w:val="32"/>
          <w:szCs w:val="32"/>
        </w:rPr>
      </w:pPr>
      <w:r>
        <w:rPr>
          <w:rFonts w:ascii="楷体_GB2312" w:eastAsia="楷体_GB2312" w:hAnsi="楷体_GB2312" w:cs="楷体_GB2312" w:hint="eastAsia"/>
          <w:color w:val="000000" w:themeColor="text1"/>
          <w:kern w:val="2"/>
          <w:sz w:val="32"/>
          <w:szCs w:val="32"/>
        </w:rPr>
        <w:t xml:space="preserve">   （二）校级绩效支出</w:t>
      </w:r>
    </w:p>
    <w:p w14:paraId="6238FD3C" w14:textId="7DB2605D" w:rsidR="00C46E86"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校级绩效支出，是指学校安排用于标志性科研业绩奖励绩效支出和学院或管理部门组织管理的</w:t>
      </w:r>
      <w:r w:rsidR="00B839A1" w:rsidRPr="00B839A1">
        <w:rPr>
          <w:rFonts w:ascii="仿宋_GB2312" w:eastAsia="仿宋_GB2312" w:hAnsi="仿宋_GB2312" w:cs="仿宋_GB2312" w:hint="eastAsia"/>
          <w:color w:val="FF0000"/>
          <w:kern w:val="2"/>
          <w:sz w:val="32"/>
          <w:szCs w:val="32"/>
        </w:rPr>
        <w:t>奖励</w:t>
      </w:r>
      <w:r>
        <w:rPr>
          <w:rFonts w:ascii="仿宋_GB2312" w:eastAsia="仿宋_GB2312" w:hAnsi="仿宋_GB2312" w:cs="仿宋_GB2312" w:hint="eastAsia"/>
          <w:color w:val="000000" w:themeColor="text1"/>
          <w:kern w:val="2"/>
          <w:sz w:val="32"/>
          <w:szCs w:val="32"/>
        </w:rPr>
        <w:t>支出。</w:t>
      </w:r>
    </w:p>
    <w:p w14:paraId="3F57D039" w14:textId="4DF83D0B" w:rsidR="00C46E86" w:rsidRDefault="00515695">
      <w:pPr>
        <w:pStyle w:val="Default"/>
        <w:ind w:leftChars="-50" w:left="-105" w:rightChars="-50" w:right="-105" w:firstLineChars="200" w:firstLine="640"/>
        <w:jc w:val="both"/>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lastRenderedPageBreak/>
        <w:t>校级绩效支出，应按照科研项目到位经费的一定比例或金额提取，占校级间接费用的</w:t>
      </w:r>
      <w:r w:rsidRPr="00DF3CDC">
        <w:rPr>
          <w:rFonts w:ascii="仿宋_GB2312" w:eastAsia="仿宋_GB2312" w:hAnsi="仿宋_GB2312" w:cs="仿宋_GB2312" w:hint="eastAsia"/>
          <w:color w:val="000000" w:themeColor="text1"/>
          <w:kern w:val="2"/>
          <w:sz w:val="32"/>
          <w:szCs w:val="32"/>
        </w:rPr>
        <w:t>40%</w:t>
      </w:r>
      <w:r>
        <w:rPr>
          <w:rFonts w:ascii="仿宋_GB2312" w:eastAsia="仿宋_GB2312" w:hAnsi="仿宋_GB2312" w:cs="仿宋_GB2312" w:hint="eastAsia"/>
          <w:color w:val="000000" w:themeColor="text1"/>
          <w:kern w:val="2"/>
          <w:sz w:val="32"/>
          <w:szCs w:val="32"/>
        </w:rPr>
        <w:t>。校级绩效支出使用，按照如下具体规定执行。</w:t>
      </w:r>
    </w:p>
    <w:p w14:paraId="26DBE3FD" w14:textId="0906E6C9" w:rsidR="00C46E86" w:rsidRDefault="00515695">
      <w:pPr>
        <w:pStyle w:val="Default"/>
        <w:ind w:leftChars="-50" w:left="-105" w:rightChars="-50" w:right="-105" w:firstLineChars="200" w:firstLine="640"/>
        <w:jc w:val="both"/>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1.标志性科研业绩奖励绩效：按照《西南林业大学标志性教学科研业绩奖励办法（试行）》的规定，对科技及创新绩效突出的单位、团队和个人给予奖励，该部分绩效支出占校级绩效支出的70%。</w:t>
      </w:r>
    </w:p>
    <w:p w14:paraId="5CC62D1C" w14:textId="6B870B6C" w:rsidR="00C46E86" w:rsidRDefault="00515695">
      <w:pPr>
        <w:pStyle w:val="Default"/>
        <w:ind w:rightChars="-50" w:right="-105" w:firstLineChars="200" w:firstLine="640"/>
        <w:jc w:val="both"/>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2.组织管理</w:t>
      </w:r>
      <w:r w:rsidR="00B91155" w:rsidRPr="00B91155">
        <w:rPr>
          <w:rFonts w:ascii="仿宋_GB2312" w:eastAsia="仿宋_GB2312" w:hAnsi="仿宋_GB2312" w:cs="仿宋_GB2312" w:hint="eastAsia"/>
          <w:color w:val="FF0000"/>
          <w:kern w:val="2"/>
          <w:sz w:val="32"/>
          <w:szCs w:val="32"/>
        </w:rPr>
        <w:t>奖励</w:t>
      </w:r>
      <w:r w:rsidR="00B839A1">
        <w:rPr>
          <w:rFonts w:ascii="仿宋_GB2312" w:eastAsia="仿宋_GB2312" w:hAnsi="仿宋_GB2312" w:cs="仿宋_GB2312" w:hint="eastAsia"/>
          <w:color w:val="FF0000"/>
          <w:kern w:val="2"/>
          <w:sz w:val="32"/>
          <w:szCs w:val="32"/>
        </w:rPr>
        <w:t>绩效</w:t>
      </w:r>
      <w:r>
        <w:rPr>
          <w:rFonts w:ascii="仿宋_GB2312" w:eastAsia="仿宋_GB2312" w:hAnsi="仿宋_GB2312" w:cs="仿宋_GB2312" w:hint="eastAsia"/>
          <w:color w:val="000000" w:themeColor="text1"/>
          <w:kern w:val="2"/>
          <w:sz w:val="32"/>
          <w:szCs w:val="32"/>
        </w:rPr>
        <w:t>：按照上级主管部门有关规定，学校安排用于对促进科技与创新方面</w:t>
      </w:r>
      <w:r w:rsidR="00B91155">
        <w:rPr>
          <w:rFonts w:ascii="仿宋_GB2312" w:eastAsia="仿宋_GB2312" w:hAnsi="仿宋_GB2312" w:cs="仿宋_GB2312" w:hint="eastAsia"/>
          <w:color w:val="000000" w:themeColor="text1"/>
          <w:kern w:val="2"/>
          <w:sz w:val="32"/>
          <w:szCs w:val="32"/>
        </w:rPr>
        <w:t>做出</w:t>
      </w:r>
      <w:r>
        <w:rPr>
          <w:rFonts w:ascii="仿宋_GB2312" w:eastAsia="仿宋_GB2312" w:hAnsi="仿宋_GB2312" w:cs="仿宋_GB2312" w:hint="eastAsia"/>
          <w:color w:val="000000" w:themeColor="text1"/>
          <w:kern w:val="2"/>
          <w:sz w:val="32"/>
          <w:szCs w:val="32"/>
        </w:rPr>
        <w:t>贡献的各单位管理</w:t>
      </w:r>
      <w:r w:rsidR="00B91155" w:rsidRPr="00B91155">
        <w:rPr>
          <w:rFonts w:ascii="仿宋_GB2312" w:eastAsia="仿宋_GB2312" w:hAnsi="仿宋_GB2312" w:cs="仿宋_GB2312" w:hint="eastAsia"/>
          <w:color w:val="FF0000"/>
          <w:kern w:val="2"/>
          <w:sz w:val="32"/>
          <w:szCs w:val="32"/>
        </w:rPr>
        <w:t>部门奖励</w:t>
      </w:r>
      <w:r>
        <w:rPr>
          <w:rFonts w:ascii="仿宋_GB2312" w:eastAsia="仿宋_GB2312" w:hAnsi="仿宋_GB2312" w:cs="仿宋_GB2312" w:hint="eastAsia"/>
          <w:color w:val="000000" w:themeColor="text1"/>
          <w:kern w:val="2"/>
          <w:sz w:val="32"/>
          <w:szCs w:val="32"/>
        </w:rPr>
        <w:t>及科研助理及财务助理绩效，该部分</w:t>
      </w:r>
      <w:r w:rsidR="00B839A1" w:rsidRPr="00B839A1">
        <w:rPr>
          <w:rFonts w:ascii="仿宋_GB2312" w:eastAsia="仿宋_GB2312" w:hAnsi="仿宋_GB2312" w:cs="仿宋_GB2312" w:hint="eastAsia"/>
          <w:color w:val="FF0000"/>
          <w:kern w:val="2"/>
          <w:sz w:val="32"/>
          <w:szCs w:val="32"/>
        </w:rPr>
        <w:t>奖励</w:t>
      </w:r>
      <w:r w:rsidR="00B839A1">
        <w:rPr>
          <w:rFonts w:ascii="仿宋_GB2312" w:eastAsia="仿宋_GB2312" w:hAnsi="仿宋_GB2312" w:cs="仿宋_GB2312" w:hint="eastAsia"/>
          <w:color w:val="FF0000"/>
          <w:kern w:val="2"/>
          <w:sz w:val="32"/>
          <w:szCs w:val="32"/>
        </w:rPr>
        <w:t>绩效</w:t>
      </w:r>
      <w:r>
        <w:rPr>
          <w:rFonts w:ascii="仿宋_GB2312" w:eastAsia="仿宋_GB2312" w:hAnsi="仿宋_GB2312" w:cs="仿宋_GB2312" w:hint="eastAsia"/>
          <w:color w:val="000000" w:themeColor="text1"/>
          <w:kern w:val="2"/>
          <w:sz w:val="32"/>
          <w:szCs w:val="32"/>
        </w:rPr>
        <w:t>支出占校级绩效支出的30%。</w:t>
      </w:r>
    </w:p>
    <w:p w14:paraId="39BD80F6" w14:textId="01049A8A" w:rsidR="00C46E86" w:rsidRDefault="00515695">
      <w:pPr>
        <w:pStyle w:val="Default"/>
        <w:ind w:rightChars="-50" w:right="-105" w:firstLineChars="200" w:firstLine="640"/>
        <w:jc w:val="both"/>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组织管理</w:t>
      </w:r>
      <w:r w:rsidR="00B839A1" w:rsidRPr="00B839A1">
        <w:rPr>
          <w:rFonts w:ascii="仿宋_GB2312" w:eastAsia="仿宋_GB2312" w:hAnsi="仿宋_GB2312" w:cs="仿宋_GB2312" w:hint="eastAsia"/>
          <w:color w:val="FF0000"/>
          <w:kern w:val="2"/>
          <w:sz w:val="32"/>
          <w:szCs w:val="32"/>
        </w:rPr>
        <w:t>奖励</w:t>
      </w:r>
      <w:r w:rsidR="00B839A1">
        <w:rPr>
          <w:rFonts w:ascii="仿宋_GB2312" w:eastAsia="仿宋_GB2312" w:hAnsi="仿宋_GB2312" w:cs="仿宋_GB2312" w:hint="eastAsia"/>
          <w:color w:val="FF0000"/>
          <w:kern w:val="2"/>
          <w:sz w:val="32"/>
          <w:szCs w:val="32"/>
        </w:rPr>
        <w:t>绩效</w:t>
      </w:r>
      <w:r>
        <w:rPr>
          <w:rFonts w:ascii="仿宋_GB2312" w:eastAsia="仿宋_GB2312" w:hAnsi="仿宋_GB2312" w:cs="仿宋_GB2312" w:hint="eastAsia"/>
          <w:color w:val="000000" w:themeColor="text1"/>
          <w:kern w:val="2"/>
          <w:sz w:val="32"/>
          <w:szCs w:val="32"/>
        </w:rPr>
        <w:t>的未使用部分，可调剂用于标志性科研业绩奖励绩效；但标志性科研业绩奖励绩效未使用部分，不得调剂用于发放组织管理</w:t>
      </w:r>
      <w:r w:rsidR="00B839A1" w:rsidRPr="00B839A1">
        <w:rPr>
          <w:rFonts w:ascii="仿宋_GB2312" w:eastAsia="仿宋_GB2312" w:hAnsi="仿宋_GB2312" w:cs="仿宋_GB2312" w:hint="eastAsia"/>
          <w:color w:val="FF0000"/>
          <w:kern w:val="2"/>
          <w:sz w:val="32"/>
          <w:szCs w:val="32"/>
        </w:rPr>
        <w:t>奖励</w:t>
      </w:r>
      <w:r w:rsidR="00B839A1">
        <w:rPr>
          <w:rFonts w:ascii="仿宋_GB2312" w:eastAsia="仿宋_GB2312" w:hAnsi="仿宋_GB2312" w:cs="仿宋_GB2312" w:hint="eastAsia"/>
          <w:color w:val="FF0000"/>
          <w:kern w:val="2"/>
          <w:sz w:val="32"/>
          <w:szCs w:val="32"/>
        </w:rPr>
        <w:t>绩效</w:t>
      </w:r>
      <w:r>
        <w:rPr>
          <w:rFonts w:ascii="仿宋_GB2312" w:eastAsia="仿宋_GB2312" w:hAnsi="仿宋_GB2312" w:cs="仿宋_GB2312" w:hint="eastAsia"/>
          <w:color w:val="000000" w:themeColor="text1"/>
          <w:kern w:val="2"/>
          <w:sz w:val="32"/>
          <w:szCs w:val="32"/>
        </w:rPr>
        <w:t>。其中：</w:t>
      </w:r>
    </w:p>
    <w:p w14:paraId="36092586" w14:textId="4A52C22C" w:rsidR="00C46E86" w:rsidRDefault="00515695">
      <w:pPr>
        <w:pStyle w:val="Default"/>
        <w:ind w:rightChars="-50" w:right="-105" w:firstLineChars="147" w:firstLine="47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（1）项目负责人所在单位</w:t>
      </w:r>
      <w:r w:rsidR="00B91155" w:rsidRPr="00B91155">
        <w:rPr>
          <w:rFonts w:ascii="仿宋_GB2312" w:eastAsia="仿宋_GB2312" w:hAnsi="仿宋_GB2312" w:cs="仿宋_GB2312" w:hint="eastAsia"/>
          <w:color w:val="FF0000"/>
          <w:kern w:val="2"/>
          <w:sz w:val="32"/>
          <w:szCs w:val="32"/>
        </w:rPr>
        <w:t>奖励</w:t>
      </w:r>
    </w:p>
    <w:p w14:paraId="17F15C73" w14:textId="2EBEB479" w:rsidR="00C46E86" w:rsidRPr="003E4D8A" w:rsidRDefault="00515695">
      <w:pPr>
        <w:pStyle w:val="Default"/>
        <w:ind w:rightChars="-50" w:right="-105" w:firstLineChars="200" w:firstLine="640"/>
        <w:rPr>
          <w:rFonts w:ascii="仿宋_GB2312" w:eastAsia="仿宋_GB2312" w:hAnsi="仿宋_GB2312" w:cs="仿宋_GB2312"/>
          <w:color w:val="FF0000"/>
          <w:kern w:val="2"/>
          <w:sz w:val="32"/>
          <w:szCs w:val="32"/>
        </w:rPr>
      </w:pPr>
      <w:r>
        <w:rPr>
          <w:rFonts w:ascii="仿宋_GB2312" w:eastAsia="仿宋_GB2312" w:hAnsi="仿宋_GB2312" w:cs="仿宋_GB2312" w:hint="eastAsia"/>
          <w:color w:val="000000" w:themeColor="text1"/>
          <w:kern w:val="2"/>
          <w:sz w:val="32"/>
          <w:szCs w:val="32"/>
        </w:rPr>
        <w:t>项目负责人所在单位</w:t>
      </w:r>
      <w:r w:rsidR="00B91155" w:rsidRPr="00B91155">
        <w:rPr>
          <w:rFonts w:ascii="仿宋_GB2312" w:eastAsia="仿宋_GB2312" w:hAnsi="仿宋_GB2312" w:cs="仿宋_GB2312" w:hint="eastAsia"/>
          <w:color w:val="FF0000"/>
          <w:kern w:val="2"/>
          <w:sz w:val="32"/>
          <w:szCs w:val="32"/>
        </w:rPr>
        <w:t>奖励</w:t>
      </w:r>
      <w:r>
        <w:rPr>
          <w:rFonts w:ascii="仿宋_GB2312" w:eastAsia="仿宋_GB2312" w:hAnsi="仿宋_GB2312" w:cs="仿宋_GB2312" w:hint="eastAsia"/>
          <w:color w:val="000000" w:themeColor="text1"/>
          <w:kern w:val="2"/>
          <w:sz w:val="32"/>
          <w:szCs w:val="32"/>
        </w:rPr>
        <w:t>，按到位资金规模切块，该部分</w:t>
      </w:r>
      <w:r w:rsidR="00D87BBA" w:rsidRPr="00D87BBA">
        <w:rPr>
          <w:rFonts w:ascii="仿宋_GB2312" w:eastAsia="仿宋_GB2312" w:hAnsi="仿宋_GB2312" w:cs="仿宋_GB2312" w:hint="eastAsia"/>
          <w:color w:val="FF0000"/>
          <w:kern w:val="2"/>
          <w:sz w:val="32"/>
          <w:szCs w:val="32"/>
        </w:rPr>
        <w:t>奖励</w:t>
      </w:r>
      <w:r>
        <w:rPr>
          <w:rFonts w:ascii="仿宋_GB2312" w:eastAsia="仿宋_GB2312" w:hAnsi="仿宋_GB2312" w:cs="仿宋_GB2312" w:hint="eastAsia"/>
          <w:color w:val="000000" w:themeColor="text1"/>
          <w:kern w:val="2"/>
          <w:sz w:val="32"/>
          <w:szCs w:val="32"/>
        </w:rPr>
        <w:t>支出占校级绩效支出的比例不高于20%</w:t>
      </w:r>
      <w:r w:rsidR="00B91155">
        <w:rPr>
          <w:rFonts w:ascii="仿宋_GB2312" w:eastAsia="仿宋_GB2312" w:hAnsi="仿宋_GB2312" w:cs="仿宋_GB2312" w:hint="eastAsia"/>
          <w:color w:val="000000" w:themeColor="text1"/>
          <w:kern w:val="2"/>
          <w:sz w:val="32"/>
          <w:szCs w:val="32"/>
        </w:rPr>
        <w:t>，</w:t>
      </w:r>
      <w:r w:rsidR="00B91155" w:rsidRPr="003E4D8A">
        <w:rPr>
          <w:rFonts w:ascii="仿宋_GB2312" w:eastAsia="仿宋_GB2312" w:hAnsi="仿宋_GB2312" w:cs="仿宋_GB2312" w:hint="eastAsia"/>
          <w:color w:val="FF0000"/>
          <w:kern w:val="2"/>
          <w:sz w:val="32"/>
          <w:szCs w:val="32"/>
        </w:rPr>
        <w:t>项目负责人所在单位可根据奖励金额，设立</w:t>
      </w:r>
      <w:r w:rsidR="003E4D8A" w:rsidRPr="003E4D8A">
        <w:rPr>
          <w:rFonts w:ascii="仿宋_GB2312" w:eastAsia="仿宋_GB2312" w:hAnsi="仿宋_GB2312" w:cs="仿宋_GB2312" w:hint="eastAsia"/>
          <w:color w:val="FF0000"/>
          <w:kern w:val="2"/>
          <w:sz w:val="32"/>
          <w:szCs w:val="32"/>
        </w:rPr>
        <w:t>科研业务费，用于</w:t>
      </w:r>
      <w:r w:rsidR="003E4D8A">
        <w:rPr>
          <w:rFonts w:ascii="仿宋_GB2312" w:eastAsia="仿宋_GB2312" w:hAnsi="仿宋_GB2312" w:cs="仿宋_GB2312" w:hint="eastAsia"/>
          <w:color w:val="FF0000"/>
          <w:kern w:val="2"/>
          <w:sz w:val="32"/>
          <w:szCs w:val="32"/>
        </w:rPr>
        <w:t>与</w:t>
      </w:r>
      <w:r w:rsidR="003E4D8A" w:rsidRPr="003E4D8A">
        <w:rPr>
          <w:rFonts w:ascii="仿宋_GB2312" w:eastAsia="仿宋_GB2312" w:hAnsi="仿宋_GB2312" w:cs="仿宋_GB2312" w:hint="eastAsia"/>
          <w:color w:val="FF0000"/>
          <w:kern w:val="2"/>
          <w:sz w:val="32"/>
          <w:szCs w:val="32"/>
        </w:rPr>
        <w:t>科研业务相关的</w:t>
      </w:r>
      <w:r w:rsidR="003E4D8A">
        <w:rPr>
          <w:rFonts w:ascii="仿宋_GB2312" w:eastAsia="仿宋_GB2312" w:hAnsi="仿宋_GB2312" w:cs="仿宋_GB2312" w:hint="eastAsia"/>
          <w:color w:val="FF0000"/>
          <w:kern w:val="2"/>
          <w:sz w:val="32"/>
          <w:szCs w:val="32"/>
        </w:rPr>
        <w:t>专家</w:t>
      </w:r>
      <w:r w:rsidR="00D706BB">
        <w:rPr>
          <w:rFonts w:ascii="仿宋_GB2312" w:eastAsia="仿宋_GB2312" w:hAnsi="仿宋_GB2312" w:cs="仿宋_GB2312" w:hint="eastAsia"/>
          <w:color w:val="FF0000"/>
          <w:kern w:val="2"/>
          <w:sz w:val="32"/>
          <w:szCs w:val="32"/>
        </w:rPr>
        <w:t>咨询</w:t>
      </w:r>
      <w:r w:rsidR="003E4D8A">
        <w:rPr>
          <w:rFonts w:ascii="仿宋_GB2312" w:eastAsia="仿宋_GB2312" w:hAnsi="仿宋_GB2312" w:cs="仿宋_GB2312" w:hint="eastAsia"/>
          <w:color w:val="FF0000"/>
          <w:kern w:val="2"/>
          <w:sz w:val="32"/>
          <w:szCs w:val="32"/>
        </w:rPr>
        <w:t>费、材料费、差旅费</w:t>
      </w:r>
      <w:r w:rsidR="00D87BBA">
        <w:rPr>
          <w:rFonts w:ascii="仿宋_GB2312" w:eastAsia="仿宋_GB2312" w:hAnsi="仿宋_GB2312" w:cs="仿宋_GB2312" w:hint="eastAsia"/>
          <w:color w:val="FF0000"/>
          <w:kern w:val="2"/>
          <w:sz w:val="32"/>
          <w:szCs w:val="32"/>
        </w:rPr>
        <w:t>、印刷费</w:t>
      </w:r>
      <w:r w:rsidR="003E4D8A">
        <w:rPr>
          <w:rFonts w:ascii="仿宋_GB2312" w:eastAsia="仿宋_GB2312" w:hAnsi="仿宋_GB2312" w:cs="仿宋_GB2312" w:hint="eastAsia"/>
          <w:color w:val="FF0000"/>
          <w:kern w:val="2"/>
          <w:sz w:val="32"/>
          <w:szCs w:val="32"/>
        </w:rPr>
        <w:t>等</w:t>
      </w:r>
      <w:r w:rsidR="006C74EA">
        <w:rPr>
          <w:rFonts w:ascii="仿宋_GB2312" w:eastAsia="仿宋_GB2312" w:hAnsi="仿宋_GB2312" w:cs="仿宋_GB2312" w:hint="eastAsia"/>
          <w:color w:val="FF0000"/>
          <w:kern w:val="2"/>
          <w:sz w:val="32"/>
          <w:szCs w:val="32"/>
        </w:rPr>
        <w:t>支出</w:t>
      </w:r>
      <w:r w:rsidRPr="003E4D8A">
        <w:rPr>
          <w:rFonts w:ascii="仿宋_GB2312" w:eastAsia="仿宋_GB2312" w:hAnsi="仿宋_GB2312" w:cs="仿宋_GB2312" w:hint="eastAsia"/>
          <w:color w:val="FF0000"/>
          <w:kern w:val="2"/>
          <w:sz w:val="32"/>
          <w:szCs w:val="32"/>
        </w:rPr>
        <w:t>。</w:t>
      </w:r>
    </w:p>
    <w:p w14:paraId="2174684B" w14:textId="3E81440E" w:rsidR="00C46E86"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（2）科技管理、项目管理及财务管理部门</w:t>
      </w:r>
      <w:r w:rsidR="00D87BBA" w:rsidRPr="00D87BBA">
        <w:rPr>
          <w:rFonts w:ascii="仿宋_GB2312" w:eastAsia="仿宋_GB2312" w:hAnsi="仿宋_GB2312" w:cs="仿宋_GB2312" w:hint="eastAsia"/>
          <w:color w:val="FF0000"/>
          <w:kern w:val="2"/>
          <w:sz w:val="32"/>
          <w:szCs w:val="32"/>
        </w:rPr>
        <w:t>奖励</w:t>
      </w:r>
    </w:p>
    <w:p w14:paraId="09D1C7C9" w14:textId="0D74B90A" w:rsidR="00C46E86" w:rsidRPr="00D87BBA" w:rsidRDefault="00515695">
      <w:pPr>
        <w:pStyle w:val="Default"/>
        <w:ind w:rightChars="-50" w:right="-105" w:firstLineChars="200" w:firstLine="640"/>
        <w:rPr>
          <w:rFonts w:ascii="仿宋_GB2312" w:eastAsia="仿宋_GB2312" w:hAnsi="仿宋_GB2312" w:cs="仿宋_GB2312"/>
          <w:color w:val="FF0000"/>
          <w:kern w:val="2"/>
          <w:sz w:val="32"/>
          <w:szCs w:val="32"/>
        </w:rPr>
      </w:pPr>
      <w:bookmarkStart w:id="0" w:name="_Hlk103331333"/>
      <w:r>
        <w:rPr>
          <w:rFonts w:ascii="仿宋_GB2312" w:eastAsia="仿宋_GB2312" w:hAnsi="仿宋_GB2312" w:cs="仿宋_GB2312" w:hint="eastAsia"/>
          <w:color w:val="000000" w:themeColor="text1"/>
          <w:kern w:val="2"/>
          <w:sz w:val="32"/>
          <w:szCs w:val="32"/>
        </w:rPr>
        <w:t>科技管理、项目管理及财务管理部门</w:t>
      </w:r>
      <w:bookmarkEnd w:id="0"/>
      <w:r w:rsidR="00D87BBA" w:rsidRPr="00D87BBA">
        <w:rPr>
          <w:rFonts w:ascii="仿宋_GB2312" w:eastAsia="仿宋_GB2312" w:hAnsi="仿宋_GB2312" w:cs="仿宋_GB2312" w:hint="eastAsia"/>
          <w:color w:val="FF0000"/>
          <w:kern w:val="2"/>
          <w:sz w:val="32"/>
          <w:szCs w:val="32"/>
        </w:rPr>
        <w:t>奖励</w:t>
      </w:r>
      <w:r>
        <w:rPr>
          <w:rFonts w:ascii="仿宋_GB2312" w:eastAsia="仿宋_GB2312" w:hAnsi="仿宋_GB2312" w:cs="仿宋_GB2312" w:hint="eastAsia"/>
          <w:color w:val="000000" w:themeColor="text1"/>
          <w:kern w:val="2"/>
          <w:sz w:val="32"/>
          <w:szCs w:val="32"/>
        </w:rPr>
        <w:t>，按管理资金</w:t>
      </w:r>
      <w:r>
        <w:rPr>
          <w:rFonts w:ascii="仿宋_GB2312" w:eastAsia="仿宋_GB2312" w:hAnsi="仿宋_GB2312" w:cs="仿宋_GB2312" w:hint="eastAsia"/>
          <w:color w:val="000000" w:themeColor="text1"/>
          <w:kern w:val="2"/>
          <w:sz w:val="32"/>
          <w:szCs w:val="32"/>
        </w:rPr>
        <w:lastRenderedPageBreak/>
        <w:t>规模切块，该部分</w:t>
      </w:r>
      <w:r w:rsidR="00D87BBA" w:rsidRPr="00D87BBA">
        <w:rPr>
          <w:rFonts w:ascii="仿宋_GB2312" w:eastAsia="仿宋_GB2312" w:hAnsi="仿宋_GB2312" w:cs="仿宋_GB2312" w:hint="eastAsia"/>
          <w:color w:val="FF0000"/>
          <w:kern w:val="2"/>
          <w:sz w:val="32"/>
          <w:szCs w:val="32"/>
        </w:rPr>
        <w:t>奖励</w:t>
      </w:r>
      <w:r>
        <w:rPr>
          <w:rFonts w:ascii="仿宋_GB2312" w:eastAsia="仿宋_GB2312" w:hAnsi="仿宋_GB2312" w:cs="仿宋_GB2312" w:hint="eastAsia"/>
          <w:color w:val="000000" w:themeColor="text1"/>
          <w:kern w:val="2"/>
          <w:sz w:val="32"/>
          <w:szCs w:val="32"/>
        </w:rPr>
        <w:t>支出占校级绩效支出的比例不高于8%。</w:t>
      </w:r>
      <w:r w:rsidR="00D87BBA" w:rsidRPr="00D87BBA">
        <w:rPr>
          <w:rFonts w:ascii="仿宋_GB2312" w:eastAsia="仿宋_GB2312" w:hAnsi="仿宋_GB2312" w:cs="仿宋_GB2312" w:hint="eastAsia"/>
          <w:color w:val="FF0000"/>
          <w:kern w:val="2"/>
          <w:sz w:val="32"/>
          <w:szCs w:val="32"/>
        </w:rPr>
        <w:t>科技管理、项目管理及财务管理部门</w:t>
      </w:r>
      <w:r w:rsidR="00D87BBA">
        <w:rPr>
          <w:rFonts w:ascii="仿宋_GB2312" w:eastAsia="仿宋_GB2312" w:hAnsi="仿宋_GB2312" w:cs="仿宋_GB2312" w:hint="eastAsia"/>
          <w:color w:val="FF0000"/>
          <w:kern w:val="2"/>
          <w:sz w:val="32"/>
          <w:szCs w:val="32"/>
        </w:rPr>
        <w:t>可根据奖励金额，选择</w:t>
      </w:r>
      <w:r w:rsidR="008702E2">
        <w:rPr>
          <w:rFonts w:ascii="仿宋_GB2312" w:eastAsia="仿宋_GB2312" w:hAnsi="仿宋_GB2312" w:cs="仿宋_GB2312" w:hint="eastAsia"/>
          <w:color w:val="FF0000"/>
          <w:kern w:val="2"/>
          <w:sz w:val="32"/>
          <w:szCs w:val="32"/>
        </w:rPr>
        <w:t>直接发放</w:t>
      </w:r>
      <w:r w:rsidR="00D87BBA">
        <w:rPr>
          <w:rFonts w:ascii="仿宋_GB2312" w:eastAsia="仿宋_GB2312" w:hAnsi="仿宋_GB2312" w:cs="仿宋_GB2312" w:hint="eastAsia"/>
          <w:color w:val="FF0000"/>
          <w:kern w:val="2"/>
          <w:sz w:val="32"/>
          <w:szCs w:val="32"/>
        </w:rPr>
        <w:t>为科研管理</w:t>
      </w:r>
      <w:proofErr w:type="gramStart"/>
      <w:r w:rsidR="00D87BBA">
        <w:rPr>
          <w:rFonts w:ascii="仿宋_GB2312" w:eastAsia="仿宋_GB2312" w:hAnsi="仿宋_GB2312" w:cs="仿宋_GB2312" w:hint="eastAsia"/>
          <w:color w:val="FF0000"/>
          <w:kern w:val="2"/>
          <w:sz w:val="32"/>
          <w:szCs w:val="32"/>
        </w:rPr>
        <w:t>作出</w:t>
      </w:r>
      <w:proofErr w:type="gramEnd"/>
      <w:r w:rsidR="00D87BBA">
        <w:rPr>
          <w:rFonts w:ascii="仿宋_GB2312" w:eastAsia="仿宋_GB2312" w:hAnsi="仿宋_GB2312" w:cs="仿宋_GB2312" w:hint="eastAsia"/>
          <w:color w:val="FF0000"/>
          <w:kern w:val="2"/>
          <w:sz w:val="32"/>
          <w:szCs w:val="32"/>
        </w:rPr>
        <w:t>贡献的部门相关人员</w:t>
      </w:r>
      <w:r w:rsidR="00384C63">
        <w:rPr>
          <w:rFonts w:ascii="仿宋_GB2312" w:eastAsia="仿宋_GB2312" w:hAnsi="仿宋_GB2312" w:cs="仿宋_GB2312" w:hint="eastAsia"/>
          <w:color w:val="FF0000"/>
          <w:kern w:val="2"/>
          <w:sz w:val="32"/>
          <w:szCs w:val="32"/>
        </w:rPr>
        <w:t>绩效</w:t>
      </w:r>
      <w:r w:rsidR="00D87BBA">
        <w:rPr>
          <w:rFonts w:ascii="仿宋_GB2312" w:eastAsia="仿宋_GB2312" w:hAnsi="仿宋_GB2312" w:cs="仿宋_GB2312" w:hint="eastAsia"/>
          <w:color w:val="FF0000"/>
          <w:kern w:val="2"/>
          <w:sz w:val="32"/>
          <w:szCs w:val="32"/>
        </w:rPr>
        <w:t>，</w:t>
      </w:r>
      <w:r w:rsidR="008702E2">
        <w:rPr>
          <w:rFonts w:ascii="仿宋_GB2312" w:eastAsia="仿宋_GB2312" w:hAnsi="仿宋_GB2312" w:cs="仿宋_GB2312" w:hint="eastAsia"/>
          <w:color w:val="FF0000"/>
          <w:kern w:val="2"/>
          <w:sz w:val="32"/>
          <w:szCs w:val="32"/>
        </w:rPr>
        <w:t>或</w:t>
      </w:r>
      <w:r w:rsidR="00D87BBA">
        <w:rPr>
          <w:rFonts w:ascii="仿宋_GB2312" w:eastAsia="仿宋_GB2312" w:hAnsi="仿宋_GB2312" w:cs="仿宋_GB2312" w:hint="eastAsia"/>
          <w:color w:val="FF0000"/>
          <w:kern w:val="2"/>
          <w:sz w:val="32"/>
          <w:szCs w:val="32"/>
        </w:rPr>
        <w:t>设立科研管理业务费，用于与科研</w:t>
      </w:r>
      <w:r w:rsidR="006C74EA">
        <w:rPr>
          <w:rFonts w:ascii="仿宋_GB2312" w:eastAsia="仿宋_GB2312" w:hAnsi="仿宋_GB2312" w:cs="仿宋_GB2312" w:hint="eastAsia"/>
          <w:color w:val="FF0000"/>
          <w:kern w:val="2"/>
          <w:sz w:val="32"/>
          <w:szCs w:val="32"/>
        </w:rPr>
        <w:t>管理</w:t>
      </w:r>
      <w:r w:rsidR="00D87BBA">
        <w:rPr>
          <w:rFonts w:ascii="仿宋_GB2312" w:eastAsia="仿宋_GB2312" w:hAnsi="仿宋_GB2312" w:cs="仿宋_GB2312" w:hint="eastAsia"/>
          <w:color w:val="FF0000"/>
          <w:kern w:val="2"/>
          <w:sz w:val="32"/>
          <w:szCs w:val="32"/>
        </w:rPr>
        <w:t>相关的差旅费、培训费、印刷费</w:t>
      </w:r>
      <w:r w:rsidR="008702E2">
        <w:rPr>
          <w:rFonts w:ascii="仿宋_GB2312" w:eastAsia="仿宋_GB2312" w:hAnsi="仿宋_GB2312" w:cs="仿宋_GB2312" w:hint="eastAsia"/>
          <w:color w:val="FF0000"/>
          <w:kern w:val="2"/>
          <w:sz w:val="32"/>
          <w:szCs w:val="32"/>
        </w:rPr>
        <w:t>等</w:t>
      </w:r>
      <w:r w:rsidR="006C74EA">
        <w:rPr>
          <w:rFonts w:ascii="仿宋_GB2312" w:eastAsia="仿宋_GB2312" w:hAnsi="仿宋_GB2312" w:cs="仿宋_GB2312" w:hint="eastAsia"/>
          <w:color w:val="FF0000"/>
          <w:kern w:val="2"/>
          <w:sz w:val="32"/>
          <w:szCs w:val="32"/>
        </w:rPr>
        <w:t>支出</w:t>
      </w:r>
      <w:r w:rsidR="008702E2">
        <w:rPr>
          <w:rFonts w:ascii="仿宋_GB2312" w:eastAsia="仿宋_GB2312" w:hAnsi="仿宋_GB2312" w:cs="仿宋_GB2312" w:hint="eastAsia"/>
          <w:color w:val="FF0000"/>
          <w:kern w:val="2"/>
          <w:sz w:val="32"/>
          <w:szCs w:val="32"/>
        </w:rPr>
        <w:t>。</w:t>
      </w:r>
    </w:p>
    <w:p w14:paraId="4FEA28E2" w14:textId="77777777" w:rsidR="00C46E86"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（3）科研助理及财务助理绩效</w:t>
      </w:r>
    </w:p>
    <w:p w14:paraId="33A288AF" w14:textId="513372C1" w:rsidR="006C74EA" w:rsidRPr="00191068" w:rsidRDefault="00FD6D90">
      <w:pPr>
        <w:pStyle w:val="Default"/>
        <w:ind w:rightChars="-50" w:right="-105" w:firstLineChars="200" w:firstLine="640"/>
        <w:jc w:val="both"/>
        <w:rPr>
          <w:rFonts w:ascii="仿宋_GB2312" w:eastAsia="仿宋_GB2312" w:hAnsi="仿宋_GB2312" w:cs="仿宋_GB2312"/>
          <w:color w:val="FF0000"/>
          <w:kern w:val="2"/>
          <w:sz w:val="32"/>
          <w:szCs w:val="32"/>
        </w:rPr>
      </w:pPr>
      <w:r w:rsidRPr="00191068">
        <w:rPr>
          <w:rFonts w:ascii="仿宋_GB2312" w:eastAsia="仿宋_GB2312" w:hAnsi="仿宋_GB2312" w:cs="仿宋_GB2312" w:hint="eastAsia"/>
          <w:color w:val="FF0000"/>
          <w:kern w:val="2"/>
          <w:sz w:val="32"/>
          <w:szCs w:val="32"/>
        </w:rPr>
        <w:t>科研助理及财务助理绩效，</w:t>
      </w:r>
      <w:r w:rsidR="006C74EA" w:rsidRPr="00191068">
        <w:rPr>
          <w:rFonts w:ascii="仿宋_GB2312" w:eastAsia="仿宋_GB2312" w:hAnsi="仿宋_GB2312" w:cs="仿宋_GB2312" w:hint="eastAsia"/>
          <w:color w:val="FF0000"/>
          <w:kern w:val="2"/>
          <w:sz w:val="32"/>
          <w:szCs w:val="32"/>
        </w:rPr>
        <w:t>按照</w:t>
      </w:r>
      <w:r w:rsidRPr="00191068">
        <w:rPr>
          <w:rFonts w:ascii="仿宋_GB2312" w:eastAsia="仿宋_GB2312" w:hAnsi="仿宋_GB2312" w:cs="仿宋_GB2312" w:hint="eastAsia"/>
          <w:color w:val="FF0000"/>
          <w:kern w:val="2"/>
          <w:sz w:val="32"/>
          <w:szCs w:val="32"/>
        </w:rPr>
        <w:t>《</w:t>
      </w:r>
      <w:r w:rsidRPr="00191068">
        <w:rPr>
          <w:rFonts w:ascii="仿宋_GB2312" w:eastAsia="仿宋_GB2312" w:hAnsi="仿宋_GB2312" w:cs="仿宋_GB2312"/>
          <w:color w:val="FF0000"/>
          <w:kern w:val="2"/>
          <w:sz w:val="32"/>
          <w:szCs w:val="32"/>
        </w:rPr>
        <w:t>西南林业大学科研助理岗位聘用管理办法（试行）</w:t>
      </w:r>
      <w:r w:rsidRPr="00191068">
        <w:rPr>
          <w:rFonts w:ascii="仿宋_GB2312" w:eastAsia="仿宋_GB2312" w:hAnsi="仿宋_GB2312" w:cs="仿宋_GB2312" w:hint="eastAsia"/>
          <w:color w:val="FF0000"/>
          <w:kern w:val="2"/>
          <w:sz w:val="32"/>
          <w:szCs w:val="32"/>
        </w:rPr>
        <w:t>》</w:t>
      </w:r>
      <w:r w:rsidR="00482544" w:rsidRPr="00191068">
        <w:rPr>
          <w:rFonts w:ascii="仿宋_GB2312" w:eastAsia="仿宋_GB2312" w:hAnsi="仿宋_GB2312" w:cs="仿宋_GB2312" w:hint="eastAsia"/>
          <w:color w:val="FF0000"/>
          <w:kern w:val="2"/>
          <w:sz w:val="32"/>
          <w:szCs w:val="32"/>
        </w:rPr>
        <w:t>的规定，</w:t>
      </w:r>
      <w:r w:rsidR="00266128" w:rsidRPr="00191068">
        <w:rPr>
          <w:rFonts w:ascii="仿宋_GB2312" w:eastAsia="仿宋_GB2312" w:hAnsi="仿宋_GB2312" w:cs="仿宋_GB2312"/>
          <w:color w:val="FF0000"/>
          <w:kern w:val="2"/>
          <w:sz w:val="32"/>
          <w:szCs w:val="32"/>
        </w:rPr>
        <w:t>学校为每名科研助理承担 1000 元的基本薪酬，</w:t>
      </w:r>
      <w:r w:rsidR="00191068" w:rsidRPr="00191068">
        <w:rPr>
          <w:rFonts w:ascii="仿宋_GB2312" w:eastAsia="仿宋_GB2312" w:hAnsi="仿宋_GB2312" w:cs="仿宋_GB2312"/>
          <w:color w:val="FF0000"/>
          <w:kern w:val="2"/>
          <w:sz w:val="32"/>
          <w:szCs w:val="32"/>
        </w:rPr>
        <w:t xml:space="preserve"> </w:t>
      </w:r>
      <w:r w:rsidR="00191068" w:rsidRPr="00191068">
        <w:rPr>
          <w:rFonts w:ascii="仿宋_GB2312" w:eastAsia="仿宋_GB2312" w:hAnsi="仿宋_GB2312" w:cs="仿宋_GB2312" w:hint="eastAsia"/>
          <w:color w:val="FF0000"/>
          <w:kern w:val="2"/>
          <w:sz w:val="32"/>
          <w:szCs w:val="32"/>
        </w:rPr>
        <w:t>该部分绩效支出占校级绩效支出的比例不低于2%</w:t>
      </w:r>
      <w:r w:rsidR="00386E00">
        <w:rPr>
          <w:rFonts w:ascii="仿宋_GB2312" w:eastAsia="仿宋_GB2312" w:hAnsi="仿宋_GB2312" w:cs="仿宋_GB2312" w:hint="eastAsia"/>
          <w:color w:val="FF0000"/>
          <w:kern w:val="2"/>
          <w:sz w:val="32"/>
          <w:szCs w:val="32"/>
        </w:rPr>
        <w:t>，由学校人事部门统筹</w:t>
      </w:r>
      <w:r w:rsidR="00384C63">
        <w:rPr>
          <w:rFonts w:ascii="仿宋_GB2312" w:eastAsia="仿宋_GB2312" w:hAnsi="仿宋_GB2312" w:cs="仿宋_GB2312" w:hint="eastAsia"/>
          <w:color w:val="FF0000"/>
          <w:kern w:val="2"/>
          <w:sz w:val="32"/>
          <w:szCs w:val="32"/>
        </w:rPr>
        <w:t>安排</w:t>
      </w:r>
      <w:r w:rsidR="00386E00">
        <w:rPr>
          <w:rFonts w:ascii="仿宋_GB2312" w:eastAsia="仿宋_GB2312" w:hAnsi="仿宋_GB2312" w:cs="仿宋_GB2312" w:hint="eastAsia"/>
          <w:color w:val="FF0000"/>
          <w:kern w:val="2"/>
          <w:sz w:val="32"/>
          <w:szCs w:val="32"/>
        </w:rPr>
        <w:t>。</w:t>
      </w:r>
    </w:p>
    <w:p w14:paraId="0ECC415C" w14:textId="77777777" w:rsidR="00C46E86" w:rsidRDefault="00515695">
      <w:pPr>
        <w:pStyle w:val="Default"/>
        <w:ind w:rightChars="-50" w:right="-105" w:firstLineChars="200" w:firstLine="640"/>
        <w:rPr>
          <w:rFonts w:ascii="楷体_GB2312" w:eastAsia="楷体_GB2312" w:hAnsi="楷体_GB2312" w:cs="楷体_GB2312"/>
          <w:color w:val="000000" w:themeColor="text1"/>
          <w:kern w:val="2"/>
          <w:sz w:val="32"/>
          <w:szCs w:val="32"/>
        </w:rPr>
      </w:pPr>
      <w:r>
        <w:rPr>
          <w:rFonts w:ascii="楷体_GB2312" w:eastAsia="楷体_GB2312" w:hAnsi="楷体_GB2312" w:cs="楷体_GB2312" w:hint="eastAsia"/>
          <w:color w:val="000000" w:themeColor="text1"/>
          <w:kern w:val="2"/>
          <w:sz w:val="32"/>
          <w:szCs w:val="32"/>
        </w:rPr>
        <w:t>（三）项目组管理费</w:t>
      </w:r>
    </w:p>
    <w:p w14:paraId="4CF43120" w14:textId="77777777" w:rsidR="00C46E86"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项目组管理费，是指科研项目直接费用中不能开支、但开展科研项目需要开支的办公用品、劳保用品、符合规定开支的通讯费等费用。项目组管理费不设比例限制，可按照项目组间接费用扣除项目组绩效支出后的剩余部分预算。</w:t>
      </w:r>
    </w:p>
    <w:p w14:paraId="4F0D7623" w14:textId="77777777" w:rsidR="00C46E86" w:rsidRDefault="00515695">
      <w:pPr>
        <w:pStyle w:val="Default"/>
        <w:ind w:rightChars="-50" w:right="-105" w:firstLineChars="200" w:firstLine="640"/>
        <w:rPr>
          <w:rFonts w:ascii="楷体_GB2312" w:eastAsia="楷体_GB2312" w:hAnsi="楷体_GB2312" w:cs="楷体_GB2312"/>
          <w:color w:val="000000" w:themeColor="text1"/>
          <w:kern w:val="2"/>
          <w:sz w:val="32"/>
          <w:szCs w:val="32"/>
        </w:rPr>
      </w:pPr>
      <w:r>
        <w:rPr>
          <w:rFonts w:ascii="楷体_GB2312" w:eastAsia="楷体_GB2312" w:hAnsi="楷体_GB2312" w:cs="楷体_GB2312" w:hint="eastAsia"/>
          <w:color w:val="000000" w:themeColor="text1"/>
          <w:kern w:val="2"/>
          <w:sz w:val="32"/>
          <w:szCs w:val="32"/>
        </w:rPr>
        <w:t>（四）项目组绩效支出</w:t>
      </w:r>
    </w:p>
    <w:p w14:paraId="5279EA91" w14:textId="77777777" w:rsidR="00C46E86"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项目组绩效支出，是指项目组根据科研任务书或合同约定，依据项目组成员及助理人员在各类考核中的绩效发放的绩效支出。项目组绩效支出不设比例限制，可按照科研项目间接费用总额扣除学校间接费用和项目组管理费后的剩余部分全部预算。</w:t>
      </w:r>
    </w:p>
    <w:p w14:paraId="2A288BF4" w14:textId="77777777" w:rsidR="00C46E86"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lastRenderedPageBreak/>
        <w:t>项目组的各类考核，包括项目的进度考核、绩效考核、中期检查和验收结题等。</w:t>
      </w:r>
    </w:p>
    <w:p w14:paraId="6D2F162A" w14:textId="77777777" w:rsidR="00D61D53"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项目组成员及助理人员的绩效，包括在各类考核中完成的任务、开展的工作和所作的贡献等。</w:t>
      </w:r>
    </w:p>
    <w:p w14:paraId="0A85DBEF" w14:textId="191E436C" w:rsidR="00C46E86" w:rsidRPr="00F264CF" w:rsidRDefault="00515695">
      <w:pPr>
        <w:pStyle w:val="Default"/>
        <w:ind w:rightChars="-50" w:right="-105" w:firstLineChars="200" w:firstLine="640"/>
        <w:rPr>
          <w:rFonts w:ascii="仿宋_GB2312" w:eastAsia="仿宋_GB2312" w:hAnsi="仿宋_GB2312" w:cs="仿宋_GB2312"/>
          <w:color w:val="FF0000"/>
          <w:kern w:val="2"/>
          <w:sz w:val="32"/>
          <w:szCs w:val="32"/>
        </w:rPr>
      </w:pPr>
      <w:r w:rsidRPr="00F264CF">
        <w:rPr>
          <w:rFonts w:ascii="仿宋_GB2312" w:eastAsia="仿宋_GB2312" w:hAnsi="仿宋_GB2312" w:cs="仿宋_GB2312" w:hint="eastAsia"/>
          <w:color w:val="FF0000"/>
          <w:kern w:val="2"/>
          <w:sz w:val="32"/>
          <w:szCs w:val="32"/>
        </w:rPr>
        <w:t>项目组</w:t>
      </w:r>
      <w:r w:rsidR="00D61D53" w:rsidRPr="00F264CF">
        <w:rPr>
          <w:rFonts w:ascii="仿宋_GB2312" w:eastAsia="仿宋_GB2312" w:hAnsi="仿宋_GB2312" w:cs="仿宋_GB2312" w:hint="eastAsia"/>
          <w:color w:val="FF0000"/>
          <w:kern w:val="2"/>
          <w:sz w:val="32"/>
          <w:szCs w:val="32"/>
        </w:rPr>
        <w:t>在申请项目时，应合理组建项目团队，</w:t>
      </w:r>
      <w:r w:rsidR="00F264CF" w:rsidRPr="00F264CF">
        <w:rPr>
          <w:rFonts w:ascii="仿宋_GB2312" w:eastAsia="仿宋_GB2312" w:hAnsi="仿宋_GB2312" w:cs="仿宋_GB2312" w:hint="eastAsia"/>
          <w:color w:val="FF0000"/>
          <w:kern w:val="2"/>
          <w:sz w:val="32"/>
          <w:szCs w:val="32"/>
        </w:rPr>
        <w:t>避免项目执行中发放校内</w:t>
      </w:r>
      <w:r w:rsidR="00202653" w:rsidRPr="00F264CF">
        <w:rPr>
          <w:rFonts w:ascii="仿宋_GB2312" w:eastAsia="仿宋_GB2312" w:hAnsi="仿宋_GB2312" w:cs="仿宋_GB2312" w:hint="eastAsia"/>
          <w:color w:val="FF0000"/>
          <w:kern w:val="2"/>
          <w:sz w:val="32"/>
          <w:szCs w:val="32"/>
        </w:rPr>
        <w:t>非项目组成员</w:t>
      </w:r>
      <w:r w:rsidR="00F264CF">
        <w:rPr>
          <w:rFonts w:ascii="仿宋_GB2312" w:eastAsia="仿宋_GB2312" w:hAnsi="仿宋_GB2312" w:cs="仿宋_GB2312" w:hint="eastAsia"/>
          <w:color w:val="FF0000"/>
          <w:kern w:val="2"/>
          <w:sz w:val="32"/>
          <w:szCs w:val="32"/>
        </w:rPr>
        <w:t>的</w:t>
      </w:r>
      <w:r w:rsidRPr="00F264CF">
        <w:rPr>
          <w:rFonts w:ascii="仿宋_GB2312" w:eastAsia="仿宋_GB2312" w:hAnsi="仿宋_GB2312" w:cs="仿宋_GB2312" w:hint="eastAsia"/>
          <w:color w:val="FF0000"/>
          <w:kern w:val="2"/>
          <w:sz w:val="32"/>
          <w:szCs w:val="32"/>
        </w:rPr>
        <w:t>专家咨询费</w:t>
      </w:r>
      <w:r w:rsidR="00F264CF" w:rsidRPr="00F264CF">
        <w:rPr>
          <w:rFonts w:ascii="仿宋_GB2312" w:eastAsia="仿宋_GB2312" w:hAnsi="仿宋_GB2312" w:cs="仿宋_GB2312" w:hint="eastAsia"/>
          <w:color w:val="FF0000"/>
          <w:kern w:val="2"/>
          <w:sz w:val="32"/>
          <w:szCs w:val="32"/>
        </w:rPr>
        <w:t>或</w:t>
      </w:r>
      <w:r w:rsidRPr="00F264CF">
        <w:rPr>
          <w:rFonts w:ascii="仿宋_GB2312" w:eastAsia="仿宋_GB2312" w:hAnsi="仿宋_GB2312" w:cs="仿宋_GB2312" w:hint="eastAsia"/>
          <w:color w:val="FF0000"/>
          <w:kern w:val="2"/>
          <w:sz w:val="32"/>
          <w:szCs w:val="32"/>
        </w:rPr>
        <w:t>评审费等费用。</w:t>
      </w:r>
    </w:p>
    <w:p w14:paraId="4C531F96" w14:textId="77777777" w:rsidR="00C46E86" w:rsidRDefault="00515695">
      <w:pPr>
        <w:pStyle w:val="Default"/>
        <w:ind w:rightChars="-50" w:right="-105" w:firstLineChars="200" w:firstLine="643"/>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b/>
          <w:bCs/>
          <w:color w:val="000000" w:themeColor="text1"/>
          <w:kern w:val="2"/>
          <w:sz w:val="32"/>
          <w:szCs w:val="32"/>
        </w:rPr>
        <w:t xml:space="preserve">第四条 </w:t>
      </w:r>
      <w:r>
        <w:rPr>
          <w:rFonts w:ascii="仿宋_GB2312" w:eastAsia="仿宋_GB2312" w:hAnsi="仿宋_GB2312" w:cs="仿宋_GB2312" w:hint="eastAsia"/>
          <w:color w:val="000000" w:themeColor="text1"/>
          <w:kern w:val="2"/>
          <w:sz w:val="32"/>
          <w:szCs w:val="32"/>
        </w:rPr>
        <w:t>每年11月10日前，财务会同科技、项目管理等部门，审核上年11月至本年10月的校级绩效支出总额，提出切块比例和切块总额，按照学校有关规定报批后发放。</w:t>
      </w:r>
    </w:p>
    <w:p w14:paraId="2BEFAD70" w14:textId="77777777" w:rsidR="00C46E86"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项目组绩效支出，可在完成各类考核后，按照学校有关规定发放。</w:t>
      </w:r>
    </w:p>
    <w:p w14:paraId="18B57B0D" w14:textId="21878439" w:rsidR="00131B34" w:rsidRPr="0016525D" w:rsidRDefault="00515695" w:rsidP="00131B34">
      <w:pPr>
        <w:pStyle w:val="Default"/>
        <w:ind w:rightChars="-50" w:right="-105" w:firstLineChars="200" w:firstLine="643"/>
        <w:rPr>
          <w:rFonts w:ascii="仿宋_GB2312" w:eastAsia="仿宋_GB2312" w:hAnsi="仿宋_GB2312" w:cs="仿宋_GB2312"/>
          <w:color w:val="FF0000"/>
          <w:kern w:val="2"/>
          <w:sz w:val="32"/>
          <w:szCs w:val="32"/>
        </w:rPr>
      </w:pPr>
      <w:r>
        <w:rPr>
          <w:rFonts w:ascii="仿宋_GB2312" w:eastAsia="仿宋_GB2312" w:hAnsi="仿宋_GB2312" w:cs="仿宋_GB2312" w:hint="eastAsia"/>
          <w:b/>
          <w:bCs/>
          <w:color w:val="000000" w:themeColor="text1"/>
          <w:kern w:val="2"/>
          <w:sz w:val="32"/>
          <w:szCs w:val="32"/>
        </w:rPr>
        <w:t xml:space="preserve">第五条 </w:t>
      </w:r>
      <w:r w:rsidRPr="00B23FC1">
        <w:rPr>
          <w:rFonts w:ascii="仿宋_GB2312" w:eastAsia="仿宋_GB2312" w:hAnsi="仿宋_GB2312" w:cs="仿宋_GB2312" w:hint="eastAsia"/>
          <w:color w:val="FF0000"/>
          <w:kern w:val="2"/>
          <w:sz w:val="32"/>
          <w:szCs w:val="32"/>
        </w:rPr>
        <w:t>项目负责人所在单位人员或科技、项目管理及财务管理部门的人员，本人不在项目组成员名单中但又担任项目科研助理或财务助理的，不得</w:t>
      </w:r>
      <w:r w:rsidR="00131B34">
        <w:rPr>
          <w:rFonts w:ascii="仿宋_GB2312" w:eastAsia="仿宋_GB2312" w:hAnsi="仿宋_GB2312" w:cs="仿宋_GB2312" w:hint="eastAsia"/>
          <w:color w:val="FF0000"/>
          <w:kern w:val="2"/>
          <w:sz w:val="32"/>
          <w:szCs w:val="32"/>
        </w:rPr>
        <w:t>同时</w:t>
      </w:r>
      <w:r w:rsidRPr="00B23FC1">
        <w:rPr>
          <w:rFonts w:ascii="仿宋_GB2312" w:eastAsia="仿宋_GB2312" w:hAnsi="仿宋_GB2312" w:cs="仿宋_GB2312" w:hint="eastAsia"/>
          <w:color w:val="FF0000"/>
          <w:kern w:val="2"/>
          <w:sz w:val="32"/>
          <w:szCs w:val="32"/>
        </w:rPr>
        <w:t>领取助理人员绩效和项目</w:t>
      </w:r>
      <w:r w:rsidR="00A74D81">
        <w:rPr>
          <w:rFonts w:ascii="仿宋_GB2312" w:eastAsia="仿宋_GB2312" w:hAnsi="仿宋_GB2312" w:cs="仿宋_GB2312" w:hint="eastAsia"/>
          <w:color w:val="FF0000"/>
          <w:kern w:val="2"/>
          <w:sz w:val="32"/>
          <w:szCs w:val="32"/>
        </w:rPr>
        <w:t>组绩效</w:t>
      </w:r>
      <w:r w:rsidR="008144D8">
        <w:rPr>
          <w:rFonts w:ascii="仿宋_GB2312" w:eastAsia="仿宋_GB2312" w:hAnsi="仿宋_GB2312" w:cs="仿宋_GB2312" w:hint="eastAsia"/>
          <w:color w:val="FF0000"/>
          <w:kern w:val="2"/>
          <w:sz w:val="32"/>
          <w:szCs w:val="32"/>
        </w:rPr>
        <w:t>发放的</w:t>
      </w:r>
      <w:r w:rsidR="00202653">
        <w:rPr>
          <w:rFonts w:ascii="仿宋_GB2312" w:eastAsia="仿宋_GB2312" w:hAnsi="仿宋_GB2312" w:cs="仿宋_GB2312" w:hint="eastAsia"/>
          <w:color w:val="FF0000"/>
          <w:kern w:val="2"/>
          <w:sz w:val="32"/>
          <w:szCs w:val="32"/>
        </w:rPr>
        <w:t>绩效</w:t>
      </w:r>
      <w:r w:rsidRPr="00B23FC1">
        <w:rPr>
          <w:rFonts w:ascii="仿宋_GB2312" w:eastAsia="仿宋_GB2312" w:hAnsi="仿宋_GB2312" w:cs="仿宋_GB2312" w:hint="eastAsia"/>
          <w:color w:val="FF0000"/>
          <w:kern w:val="2"/>
          <w:sz w:val="32"/>
          <w:szCs w:val="32"/>
        </w:rPr>
        <w:t>；在科研机构、科研团队中担任项目科研助理或财务助理的人员，不得</w:t>
      </w:r>
      <w:r w:rsidR="00131B34">
        <w:rPr>
          <w:rFonts w:ascii="仿宋_GB2312" w:eastAsia="仿宋_GB2312" w:hAnsi="仿宋_GB2312" w:cs="仿宋_GB2312" w:hint="eastAsia"/>
          <w:color w:val="FF0000"/>
          <w:kern w:val="2"/>
          <w:sz w:val="32"/>
          <w:szCs w:val="32"/>
        </w:rPr>
        <w:t>同时</w:t>
      </w:r>
      <w:r w:rsidRPr="00B23FC1">
        <w:rPr>
          <w:rFonts w:ascii="仿宋_GB2312" w:eastAsia="仿宋_GB2312" w:hAnsi="仿宋_GB2312" w:cs="仿宋_GB2312" w:hint="eastAsia"/>
          <w:color w:val="FF0000"/>
          <w:kern w:val="2"/>
          <w:sz w:val="32"/>
          <w:szCs w:val="32"/>
        </w:rPr>
        <w:t>领取学校发放的奖励绩效工资和项目</w:t>
      </w:r>
      <w:r w:rsidR="008144D8">
        <w:rPr>
          <w:rFonts w:ascii="仿宋_GB2312" w:eastAsia="仿宋_GB2312" w:hAnsi="仿宋_GB2312" w:cs="仿宋_GB2312" w:hint="eastAsia"/>
          <w:color w:val="FF0000"/>
          <w:kern w:val="2"/>
          <w:sz w:val="32"/>
          <w:szCs w:val="32"/>
        </w:rPr>
        <w:t>组绩效</w:t>
      </w:r>
      <w:r w:rsidRPr="00B23FC1">
        <w:rPr>
          <w:rFonts w:ascii="仿宋_GB2312" w:eastAsia="仿宋_GB2312" w:hAnsi="仿宋_GB2312" w:cs="仿宋_GB2312" w:hint="eastAsia"/>
          <w:color w:val="FF0000"/>
          <w:kern w:val="2"/>
          <w:sz w:val="32"/>
          <w:szCs w:val="32"/>
        </w:rPr>
        <w:t>发放的</w:t>
      </w:r>
      <w:r w:rsidR="00202653">
        <w:rPr>
          <w:rFonts w:ascii="仿宋_GB2312" w:eastAsia="仿宋_GB2312" w:hAnsi="仿宋_GB2312" w:cs="仿宋_GB2312" w:hint="eastAsia"/>
          <w:color w:val="FF0000"/>
          <w:kern w:val="2"/>
          <w:sz w:val="32"/>
          <w:szCs w:val="32"/>
        </w:rPr>
        <w:t>绩效</w:t>
      </w:r>
      <w:r w:rsidR="00131B34">
        <w:rPr>
          <w:rFonts w:ascii="仿宋_GB2312" w:eastAsia="仿宋_GB2312" w:hAnsi="仿宋_GB2312" w:cs="仿宋_GB2312" w:hint="eastAsia"/>
          <w:color w:val="FF0000"/>
          <w:kern w:val="2"/>
          <w:sz w:val="32"/>
          <w:szCs w:val="32"/>
        </w:rPr>
        <w:t>；通过学校统一招聘</w:t>
      </w:r>
      <w:r w:rsidR="00131B34" w:rsidRPr="0016525D">
        <w:rPr>
          <w:rFonts w:ascii="仿宋_GB2312" w:eastAsia="仿宋_GB2312" w:hAnsi="仿宋_GB2312" w:cs="仿宋_GB2312" w:hint="eastAsia"/>
          <w:color w:val="FF0000"/>
          <w:kern w:val="2"/>
          <w:sz w:val="32"/>
          <w:szCs w:val="32"/>
        </w:rPr>
        <w:t>的科研助理或财务助理人员</w:t>
      </w:r>
      <w:r w:rsidR="00131B34">
        <w:rPr>
          <w:rFonts w:ascii="仿宋_GB2312" w:eastAsia="仿宋_GB2312" w:hAnsi="仿宋_GB2312" w:cs="仿宋_GB2312" w:hint="eastAsia"/>
          <w:color w:val="FF0000"/>
          <w:kern w:val="2"/>
          <w:sz w:val="32"/>
          <w:szCs w:val="32"/>
        </w:rPr>
        <w:t>，已由学校、</w:t>
      </w:r>
      <w:r w:rsidR="00131B34" w:rsidRPr="00D61D53">
        <w:rPr>
          <w:rFonts w:ascii="仿宋_GB2312" w:eastAsia="仿宋_GB2312" w:hAnsi="仿宋_GB2312" w:cs="仿宋_GB2312"/>
          <w:color w:val="FF0000"/>
          <w:kern w:val="2"/>
          <w:sz w:val="32"/>
          <w:szCs w:val="32"/>
        </w:rPr>
        <w:t>学院、科研机构</w:t>
      </w:r>
      <w:r w:rsidR="00131B34">
        <w:rPr>
          <w:rFonts w:ascii="仿宋_GB2312" w:eastAsia="仿宋_GB2312" w:hAnsi="仿宋_GB2312" w:cs="仿宋_GB2312" w:hint="eastAsia"/>
          <w:color w:val="FF0000"/>
          <w:kern w:val="2"/>
          <w:sz w:val="32"/>
          <w:szCs w:val="32"/>
        </w:rPr>
        <w:t>或</w:t>
      </w:r>
      <w:r w:rsidR="00131B34" w:rsidRPr="00D61D53">
        <w:rPr>
          <w:rFonts w:ascii="仿宋_GB2312" w:eastAsia="仿宋_GB2312" w:hAnsi="仿宋_GB2312" w:cs="仿宋_GB2312"/>
          <w:color w:val="FF0000"/>
          <w:kern w:val="2"/>
          <w:sz w:val="32"/>
          <w:szCs w:val="32"/>
        </w:rPr>
        <w:t>课题组</w:t>
      </w:r>
      <w:r w:rsidR="00131B34">
        <w:rPr>
          <w:rFonts w:ascii="仿宋_GB2312" w:eastAsia="仿宋_GB2312" w:hAnsi="仿宋_GB2312" w:cs="仿宋_GB2312" w:hint="eastAsia"/>
          <w:color w:val="FF0000"/>
          <w:kern w:val="2"/>
          <w:sz w:val="32"/>
          <w:szCs w:val="32"/>
        </w:rPr>
        <w:t>共同承担薪酬的，原则上不重复在项目组绩效中领取绩效。</w:t>
      </w:r>
    </w:p>
    <w:p w14:paraId="24DD6367" w14:textId="053E6F94" w:rsidR="00C46E86" w:rsidRPr="00131B34" w:rsidRDefault="00C46E86">
      <w:pPr>
        <w:pStyle w:val="Default"/>
        <w:ind w:rightChars="-50" w:right="-105" w:firstLineChars="200" w:firstLine="640"/>
        <w:rPr>
          <w:rFonts w:ascii="仿宋_GB2312" w:eastAsia="仿宋_GB2312" w:hAnsi="仿宋_GB2312" w:cs="仿宋_GB2312"/>
          <w:color w:val="000000" w:themeColor="text1"/>
          <w:kern w:val="2"/>
          <w:sz w:val="32"/>
          <w:szCs w:val="32"/>
        </w:rPr>
      </w:pPr>
    </w:p>
    <w:p w14:paraId="5C3B255B" w14:textId="1F7BF80A" w:rsidR="00C46E86" w:rsidRDefault="00515695">
      <w:pPr>
        <w:pStyle w:val="Default"/>
        <w:ind w:leftChars="-50" w:left="-105" w:rightChars="-50" w:right="-105" w:firstLineChars="200" w:firstLine="643"/>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b/>
          <w:bCs/>
          <w:color w:val="000000" w:themeColor="text1"/>
          <w:kern w:val="2"/>
          <w:sz w:val="32"/>
          <w:szCs w:val="32"/>
        </w:rPr>
        <w:lastRenderedPageBreak/>
        <w:t xml:space="preserve">第六条 </w:t>
      </w:r>
      <w:r>
        <w:rPr>
          <w:rFonts w:ascii="仿宋_GB2312" w:eastAsia="仿宋_GB2312" w:hAnsi="仿宋_GB2312" w:cs="仿宋_GB2312" w:hint="eastAsia"/>
          <w:color w:val="000000" w:themeColor="text1"/>
          <w:kern w:val="2"/>
          <w:sz w:val="32"/>
          <w:szCs w:val="32"/>
        </w:rPr>
        <w:t>按照国家、云南省及学校有关规定，人事应会同财务、科技等部门，将校级科研绩效支出和项目组绩效支出，按照规定报上级有关部门单列，纳入当年学校奖励性绩效工资总量，但不纳入奖励性绩效工资总量基数。</w:t>
      </w:r>
    </w:p>
    <w:p w14:paraId="64150413" w14:textId="77777777" w:rsidR="00C46E86" w:rsidRDefault="00515695">
      <w:pPr>
        <w:pStyle w:val="Default"/>
        <w:ind w:rightChars="-50" w:right="-105" w:firstLineChars="800" w:firstLine="2570"/>
        <w:rPr>
          <w:rFonts w:ascii="黑体" w:eastAsia="黑体" w:hAnsi="黑体" w:cs="黑体"/>
          <w:b/>
          <w:color w:val="000000" w:themeColor="text1"/>
          <w:sz w:val="32"/>
          <w:szCs w:val="32"/>
        </w:rPr>
      </w:pPr>
      <w:r>
        <w:rPr>
          <w:rFonts w:ascii="黑体" w:eastAsia="黑体" w:hAnsi="黑体" w:cs="黑体" w:hint="eastAsia"/>
          <w:b/>
          <w:color w:val="000000" w:themeColor="text1"/>
          <w:sz w:val="32"/>
          <w:szCs w:val="32"/>
        </w:rPr>
        <w:t>第三章  监督和管理</w:t>
      </w:r>
    </w:p>
    <w:p w14:paraId="154A3BF3" w14:textId="77777777" w:rsidR="00C46E86" w:rsidRDefault="00515695">
      <w:pPr>
        <w:pStyle w:val="Default"/>
        <w:ind w:leftChars="-50" w:left="-105" w:rightChars="-50" w:right="-105" w:firstLineChars="200" w:firstLine="643"/>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b/>
          <w:bCs/>
          <w:color w:val="000000" w:themeColor="text1"/>
          <w:kern w:val="2"/>
          <w:sz w:val="32"/>
          <w:szCs w:val="32"/>
        </w:rPr>
        <w:t xml:space="preserve">第七条 </w:t>
      </w:r>
      <w:r>
        <w:rPr>
          <w:rFonts w:ascii="仿宋_GB2312" w:eastAsia="仿宋_GB2312" w:hAnsi="仿宋_GB2312" w:cs="仿宋_GB2312" w:hint="eastAsia"/>
          <w:color w:val="000000" w:themeColor="text1"/>
          <w:kern w:val="2"/>
          <w:sz w:val="32"/>
          <w:szCs w:val="32"/>
        </w:rPr>
        <w:t>学校人事和科技部门，应按国家有关深化科研改革、项目评审、人才评价、机构改革以及实现以增加知识价值为导向的分配政策，制定相应的科研绩效支出管理办法，以充分发挥收入分配政策的激励导向作用，激发广大科研人员的积极性、主动性和创造性，鼓励多出、快出、出好成果，推动科技成果加快向现实生产力转化，提高学校的竞争力。</w:t>
      </w:r>
    </w:p>
    <w:p w14:paraId="5BEA9418" w14:textId="653BE720" w:rsidR="00C46E86" w:rsidRDefault="00515695">
      <w:pPr>
        <w:pStyle w:val="Default"/>
        <w:ind w:leftChars="-50" w:left="-105" w:rightChars="-50" w:right="-105" w:firstLineChars="200" w:firstLine="643"/>
        <w:jc w:val="both"/>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b/>
          <w:bCs/>
          <w:color w:val="000000" w:themeColor="text1"/>
          <w:kern w:val="2"/>
          <w:sz w:val="32"/>
          <w:szCs w:val="32"/>
        </w:rPr>
        <w:t>第八条</w:t>
      </w:r>
      <w:r w:rsidR="008144D8">
        <w:rPr>
          <w:rFonts w:ascii="仿宋_GB2312" w:eastAsia="仿宋_GB2312" w:hAnsi="黑体" w:cs="黑体" w:hint="eastAsia"/>
          <w:color w:val="000000" w:themeColor="text1"/>
          <w:kern w:val="2"/>
          <w:sz w:val="32"/>
          <w:szCs w:val="32"/>
        </w:rPr>
        <w:t xml:space="preserve"> </w:t>
      </w:r>
      <w:r w:rsidR="008144D8">
        <w:rPr>
          <w:rFonts w:ascii="仿宋_GB2312" w:eastAsia="仿宋_GB2312" w:hAnsi="黑体" w:cs="黑体"/>
          <w:color w:val="000000" w:themeColor="text1"/>
          <w:kern w:val="2"/>
          <w:sz w:val="32"/>
          <w:szCs w:val="32"/>
        </w:rPr>
        <w:t xml:space="preserve"> </w:t>
      </w:r>
      <w:r>
        <w:rPr>
          <w:rFonts w:ascii="仿宋_GB2312" w:eastAsia="仿宋_GB2312" w:hAnsi="黑体" w:cs="黑体" w:hint="eastAsia"/>
          <w:color w:val="000000" w:themeColor="text1"/>
          <w:kern w:val="2"/>
          <w:sz w:val="32"/>
          <w:szCs w:val="32"/>
        </w:rPr>
        <w:t>科技、</w:t>
      </w:r>
      <w:r>
        <w:rPr>
          <w:rFonts w:ascii="仿宋_GB2312" w:eastAsia="仿宋_GB2312" w:hAnsi="仿宋_GB2312" w:cs="仿宋_GB2312" w:hint="eastAsia"/>
          <w:color w:val="000000" w:themeColor="text1"/>
          <w:kern w:val="2"/>
          <w:sz w:val="32"/>
          <w:szCs w:val="32"/>
        </w:rPr>
        <w:t>项目管理及财务管理部门，应按照本办法有关规定，结合部门实际制定切块分配给本部门的校级绩效支出分配方案，报人事、科技、财务等部门备案。</w:t>
      </w:r>
    </w:p>
    <w:p w14:paraId="51404D1C" w14:textId="77777777" w:rsidR="00C46E86" w:rsidRDefault="00515695">
      <w:pPr>
        <w:pStyle w:val="Default"/>
        <w:ind w:leftChars="-50" w:left="-105" w:rightChars="-50" w:right="-105" w:firstLineChars="200" w:firstLine="643"/>
        <w:jc w:val="both"/>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b/>
          <w:bCs/>
          <w:color w:val="000000" w:themeColor="text1"/>
          <w:kern w:val="2"/>
          <w:sz w:val="32"/>
          <w:szCs w:val="32"/>
        </w:rPr>
        <w:t xml:space="preserve">第九条 </w:t>
      </w:r>
      <w:r>
        <w:rPr>
          <w:rFonts w:ascii="仿宋_GB2312" w:eastAsia="仿宋_GB2312" w:hAnsi="仿宋_GB2312" w:cs="仿宋_GB2312" w:hint="eastAsia"/>
          <w:color w:val="000000" w:themeColor="text1"/>
          <w:kern w:val="2"/>
          <w:sz w:val="32"/>
          <w:szCs w:val="32"/>
        </w:rPr>
        <w:t>学校应建立纪检、审计、科技、人事、财务等部门组成的联合监督检查，加强对学校科研间接费用管理和科研绩效支出的监督。发现违反规定的行为，应责令改正，按照学校有关规定追究责任。</w:t>
      </w:r>
    </w:p>
    <w:p w14:paraId="2ADB16B2" w14:textId="77777777" w:rsidR="00C46E86" w:rsidRDefault="00515695">
      <w:pPr>
        <w:pStyle w:val="Default"/>
        <w:ind w:rightChars="-50" w:right="-105" w:firstLineChars="900" w:firstLine="2891"/>
        <w:rPr>
          <w:rFonts w:ascii="黑体" w:eastAsia="黑体" w:hAnsi="黑体" w:cs="黑体"/>
          <w:b/>
          <w:color w:val="000000" w:themeColor="text1"/>
          <w:sz w:val="32"/>
          <w:szCs w:val="32"/>
        </w:rPr>
      </w:pPr>
      <w:r>
        <w:rPr>
          <w:rFonts w:ascii="黑体" w:eastAsia="黑体" w:hAnsi="黑体" w:cs="黑体" w:hint="eastAsia"/>
          <w:b/>
          <w:color w:val="000000" w:themeColor="text1"/>
          <w:sz w:val="32"/>
          <w:szCs w:val="32"/>
        </w:rPr>
        <w:t>第四章  附则</w:t>
      </w:r>
    </w:p>
    <w:p w14:paraId="3202773E" w14:textId="2A6EDAE0" w:rsidR="00C46E86" w:rsidRDefault="00515695">
      <w:pPr>
        <w:pStyle w:val="Default"/>
        <w:ind w:leftChars="-50" w:left="-105" w:rightChars="-50" w:right="-105" w:firstLineChars="200" w:firstLine="643"/>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b/>
          <w:bCs/>
          <w:color w:val="000000" w:themeColor="text1"/>
          <w:kern w:val="2"/>
          <w:sz w:val="32"/>
          <w:szCs w:val="32"/>
        </w:rPr>
        <w:t xml:space="preserve">第十条 </w:t>
      </w:r>
      <w:r>
        <w:rPr>
          <w:rFonts w:ascii="仿宋_GB2312" w:eastAsia="仿宋_GB2312" w:hAnsi="仿宋_GB2312" w:cs="仿宋_GB2312" w:hint="eastAsia"/>
          <w:color w:val="000000" w:themeColor="text1"/>
          <w:kern w:val="2"/>
          <w:sz w:val="32"/>
          <w:szCs w:val="32"/>
        </w:rPr>
        <w:t>本办法自发布之日起施行，由财务处、科技管理部门会同人事处负责解释。</w:t>
      </w:r>
    </w:p>
    <w:p w14:paraId="23A5516E" w14:textId="77777777" w:rsidR="00C46E86" w:rsidRDefault="00C46E86">
      <w:pPr>
        <w:pStyle w:val="Default"/>
        <w:ind w:leftChars="-50" w:left="-105" w:rightChars="-50" w:right="-105" w:firstLineChars="200" w:firstLine="640"/>
        <w:rPr>
          <w:rFonts w:ascii="仿宋_GB2312" w:eastAsia="仿宋_GB2312" w:hAnsi="仿宋_GB2312" w:cs="仿宋_GB2312"/>
          <w:color w:val="000000" w:themeColor="text1"/>
          <w:kern w:val="2"/>
          <w:sz w:val="32"/>
          <w:szCs w:val="32"/>
        </w:rPr>
      </w:pPr>
    </w:p>
    <w:p w14:paraId="18319C84" w14:textId="77777777" w:rsidR="00C46E86" w:rsidRDefault="00C46E86">
      <w:pPr>
        <w:pStyle w:val="Default"/>
        <w:ind w:leftChars="-50" w:left="-105" w:rightChars="-50" w:right="-105" w:firstLineChars="200" w:firstLine="640"/>
        <w:rPr>
          <w:rFonts w:ascii="仿宋_GB2312" w:eastAsia="仿宋_GB2312" w:hAnsi="仿宋_GB2312" w:cs="仿宋_GB2312"/>
          <w:color w:val="000000" w:themeColor="text1"/>
          <w:kern w:val="2"/>
          <w:sz w:val="32"/>
          <w:szCs w:val="32"/>
        </w:rPr>
      </w:pPr>
    </w:p>
    <w:p w14:paraId="424E263B" w14:textId="77777777" w:rsidR="00C46E86" w:rsidRDefault="00515695">
      <w:pPr>
        <w:pStyle w:val="Default"/>
        <w:ind w:left="1280" w:rightChars="-50" w:right="-105" w:hangingChars="400" w:hanging="128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附件：1.西南林业大学科研项目绩效完成情况表（参考模板首页）</w:t>
      </w:r>
    </w:p>
    <w:p w14:paraId="4B1D7AB4" w14:textId="77777777" w:rsidR="00C46E86" w:rsidRDefault="00515695">
      <w:pPr>
        <w:pStyle w:val="Default"/>
        <w:ind w:left="1280" w:rightChars="-50" w:right="-105" w:hangingChars="400" w:hanging="128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 xml:space="preserve">      2.西南林业大学科研项目校内人员绩效支出发放表（参考模板首页）</w:t>
      </w:r>
    </w:p>
    <w:p w14:paraId="44F919FE" w14:textId="77777777" w:rsidR="00C46E86" w:rsidRDefault="00515695">
      <w:pPr>
        <w:pStyle w:val="Default"/>
        <w:ind w:leftChars="304" w:left="1278" w:rightChars="-50" w:right="-105" w:hangingChars="200" w:hanging="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 xml:space="preserve">  3.西南林业大学科研项目校外人员/学生绩效支出发放表（参考模板首页）</w:t>
      </w:r>
    </w:p>
    <w:p w14:paraId="3EB24B99"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p w14:paraId="590B0F56"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p w14:paraId="18583F85"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sectPr w:rsidR="00C46E86">
          <w:footerReference w:type="default" r:id="rId7"/>
          <w:pgSz w:w="11906" w:h="16838"/>
          <w:pgMar w:top="1440" w:right="1800" w:bottom="1440" w:left="1800" w:header="851" w:footer="992" w:gutter="0"/>
          <w:cols w:space="425"/>
          <w:docGrid w:type="lines" w:linePitch="312"/>
        </w:sectPr>
      </w:pPr>
    </w:p>
    <w:p w14:paraId="0C898CAA" w14:textId="77777777" w:rsidR="00C46E86" w:rsidRDefault="00515695">
      <w:pPr>
        <w:pStyle w:val="Default"/>
        <w:ind w:rightChars="-50" w:right="-105"/>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附件1</w:t>
      </w:r>
    </w:p>
    <w:p w14:paraId="13E603D7" w14:textId="77777777" w:rsidR="00C46E86" w:rsidRDefault="00515695">
      <w:pPr>
        <w:pStyle w:val="Default"/>
        <w:ind w:rightChars="-50" w:right="-105" w:firstLineChars="900" w:firstLine="3240"/>
        <w:rPr>
          <w:rFonts w:ascii="方正小标宋_GBK" w:eastAsia="方正小标宋_GBK" w:hAnsi="方正小标宋_GBK" w:cs="方正小标宋_GBK"/>
          <w:bCs/>
          <w:sz w:val="36"/>
          <w:szCs w:val="36"/>
        </w:rPr>
      </w:pPr>
      <w:r>
        <w:rPr>
          <w:rFonts w:ascii="方正小标宋_GBK" w:eastAsia="方正小标宋_GBK" w:hAnsi="方正小标宋_GBK" w:cs="方正小标宋_GBK" w:hint="eastAsia"/>
          <w:bCs/>
          <w:sz w:val="36"/>
          <w:szCs w:val="36"/>
        </w:rPr>
        <w:t>西南林业大学科研项目绩效完成情况表（参考模板首页）</w:t>
      </w:r>
    </w:p>
    <w:tbl>
      <w:tblPr>
        <w:tblStyle w:val="ab"/>
        <w:tblW w:w="14171" w:type="dxa"/>
        <w:tblLayout w:type="fixed"/>
        <w:tblLook w:val="04A0" w:firstRow="1" w:lastRow="0" w:firstColumn="1" w:lastColumn="0" w:noHBand="0" w:noVBand="1"/>
      </w:tblPr>
      <w:tblGrid>
        <w:gridCol w:w="592"/>
        <w:gridCol w:w="1871"/>
        <w:gridCol w:w="3932"/>
        <w:gridCol w:w="1695"/>
        <w:gridCol w:w="1392"/>
        <w:gridCol w:w="547"/>
        <w:gridCol w:w="4142"/>
      </w:tblGrid>
      <w:tr w:rsidR="00C46E86" w14:paraId="751F49FB" w14:textId="77777777">
        <w:tc>
          <w:tcPr>
            <w:tcW w:w="6395" w:type="dxa"/>
            <w:gridSpan w:val="3"/>
          </w:tcPr>
          <w:p w14:paraId="7A2E1DC7" w14:textId="77777777" w:rsidR="00C46E86" w:rsidRDefault="00515695">
            <w:pPr>
              <w:pStyle w:val="Defaul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立项资助单位：</w:t>
            </w:r>
          </w:p>
        </w:tc>
        <w:tc>
          <w:tcPr>
            <w:tcW w:w="3087" w:type="dxa"/>
            <w:gridSpan w:val="2"/>
          </w:tcPr>
          <w:p w14:paraId="563950DB" w14:textId="77777777" w:rsidR="00C46E86" w:rsidRDefault="00515695">
            <w:pPr>
              <w:pStyle w:val="Defaul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项目编号：</w:t>
            </w:r>
          </w:p>
        </w:tc>
        <w:tc>
          <w:tcPr>
            <w:tcW w:w="4689" w:type="dxa"/>
            <w:gridSpan w:val="2"/>
          </w:tcPr>
          <w:p w14:paraId="6FDFBB3F" w14:textId="77777777" w:rsidR="00C46E86" w:rsidRDefault="00515695">
            <w:pPr>
              <w:pStyle w:val="Defaul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财务编号：</w:t>
            </w:r>
          </w:p>
        </w:tc>
      </w:tr>
      <w:tr w:rsidR="00C46E86" w14:paraId="1CE3881B" w14:textId="77777777">
        <w:tc>
          <w:tcPr>
            <w:tcW w:w="6395" w:type="dxa"/>
            <w:gridSpan w:val="3"/>
          </w:tcPr>
          <w:p w14:paraId="4C662A2E" w14:textId="77777777" w:rsidR="00C46E86" w:rsidRDefault="00515695">
            <w:pPr>
              <w:pStyle w:val="Defaul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项目名称：</w:t>
            </w:r>
          </w:p>
        </w:tc>
        <w:tc>
          <w:tcPr>
            <w:tcW w:w="7776" w:type="dxa"/>
            <w:gridSpan w:val="4"/>
          </w:tcPr>
          <w:p w14:paraId="066CF444" w14:textId="77777777" w:rsidR="00C46E86" w:rsidRDefault="00515695">
            <w:pPr>
              <w:pStyle w:val="Defaul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项目负责人（电话）：</w:t>
            </w:r>
          </w:p>
        </w:tc>
      </w:tr>
      <w:tr w:rsidR="00C46E86" w14:paraId="0BA0844D" w14:textId="77777777">
        <w:tc>
          <w:tcPr>
            <w:tcW w:w="6395" w:type="dxa"/>
            <w:gridSpan w:val="3"/>
          </w:tcPr>
          <w:p w14:paraId="5FE93E83" w14:textId="77777777" w:rsidR="00C46E86" w:rsidRDefault="00515695">
            <w:pPr>
              <w:pStyle w:val="Defaul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项目绩效考核时间：</w:t>
            </w:r>
          </w:p>
        </w:tc>
        <w:tc>
          <w:tcPr>
            <w:tcW w:w="7776" w:type="dxa"/>
            <w:gridSpan w:val="4"/>
          </w:tcPr>
          <w:p w14:paraId="1210051A" w14:textId="77777777" w:rsidR="00C46E86" w:rsidRDefault="00515695">
            <w:pPr>
              <w:pStyle w:val="Default"/>
              <w:spacing w:line="320" w:lineRule="exac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项目组绩效支出预算    万元，已使用绩效支出   万元，本次申请使用绩效支出    万元，余额      万元。</w:t>
            </w:r>
          </w:p>
        </w:tc>
      </w:tr>
      <w:tr w:rsidR="00C46E86" w14:paraId="465676B3" w14:textId="77777777">
        <w:trPr>
          <w:trHeight w:val="90"/>
        </w:trPr>
        <w:tc>
          <w:tcPr>
            <w:tcW w:w="592" w:type="dxa"/>
            <w:vAlign w:val="center"/>
          </w:tcPr>
          <w:p w14:paraId="280026E3" w14:textId="77777777" w:rsidR="00C46E86" w:rsidRDefault="00515695">
            <w:pPr>
              <w:pStyle w:val="Default"/>
              <w:ind w:rightChars="-50" w:right="-105"/>
              <w:rPr>
                <w:rFonts w:ascii="华文仿宋" w:eastAsia="华文仿宋" w:hAnsi="华文仿宋" w:cs="华文仿宋"/>
                <w:b/>
                <w:sz w:val="28"/>
                <w:szCs w:val="28"/>
              </w:rPr>
            </w:pPr>
            <w:r>
              <w:rPr>
                <w:rFonts w:ascii="华文仿宋" w:eastAsia="华文仿宋" w:hAnsi="华文仿宋" w:cs="华文仿宋" w:hint="eastAsia"/>
                <w:b/>
              </w:rPr>
              <w:t>序号</w:t>
            </w:r>
          </w:p>
        </w:tc>
        <w:tc>
          <w:tcPr>
            <w:tcW w:w="1871" w:type="dxa"/>
            <w:vAlign w:val="center"/>
          </w:tcPr>
          <w:p w14:paraId="28E08CB0" w14:textId="77777777" w:rsidR="00C46E86" w:rsidRDefault="00515695">
            <w:pPr>
              <w:pStyle w:val="Default"/>
              <w:ind w:rightChars="-50" w:right="-105" w:firstLineChars="100" w:firstLine="280"/>
              <w:rPr>
                <w:rFonts w:ascii="华文仿宋" w:eastAsia="华文仿宋" w:hAnsi="华文仿宋" w:cs="华文仿宋"/>
                <w:b/>
                <w:sz w:val="28"/>
                <w:szCs w:val="28"/>
              </w:rPr>
            </w:pPr>
            <w:r>
              <w:rPr>
                <w:rFonts w:ascii="华文仿宋" w:eastAsia="华文仿宋" w:hAnsi="华文仿宋" w:cs="华文仿宋" w:hint="eastAsia"/>
                <w:b/>
                <w:sz w:val="28"/>
                <w:szCs w:val="28"/>
              </w:rPr>
              <w:t>被考核人</w:t>
            </w:r>
          </w:p>
        </w:tc>
        <w:tc>
          <w:tcPr>
            <w:tcW w:w="3932" w:type="dxa"/>
            <w:vAlign w:val="center"/>
          </w:tcPr>
          <w:p w14:paraId="4981F495" w14:textId="77777777" w:rsidR="00C46E86" w:rsidRDefault="00515695">
            <w:pPr>
              <w:pStyle w:val="Default"/>
              <w:ind w:rightChars="-50" w:right="-105"/>
              <w:jc w:val="center"/>
              <w:rPr>
                <w:rFonts w:ascii="华文仿宋" w:eastAsia="华文仿宋" w:hAnsi="华文仿宋" w:cs="华文仿宋"/>
                <w:b/>
                <w:sz w:val="28"/>
                <w:szCs w:val="28"/>
              </w:rPr>
            </w:pPr>
            <w:r>
              <w:rPr>
                <w:rFonts w:ascii="华文仿宋" w:eastAsia="华文仿宋" w:hAnsi="华文仿宋" w:cs="华文仿宋" w:hint="eastAsia"/>
                <w:b/>
                <w:sz w:val="21"/>
                <w:szCs w:val="21"/>
              </w:rPr>
              <w:t>考核期间承担主要工作完成情况（</w:t>
            </w:r>
            <w:proofErr w:type="gramStart"/>
            <w:r>
              <w:rPr>
                <w:rFonts w:ascii="华文仿宋" w:eastAsia="华文仿宋" w:hAnsi="华文仿宋" w:cs="华文仿宋" w:hint="eastAsia"/>
                <w:b/>
                <w:sz w:val="21"/>
                <w:szCs w:val="21"/>
              </w:rPr>
              <w:t>含取得</w:t>
            </w:r>
            <w:proofErr w:type="gramEnd"/>
            <w:r>
              <w:rPr>
                <w:rFonts w:ascii="华文仿宋" w:eastAsia="华文仿宋" w:hAnsi="华文仿宋" w:cs="华文仿宋" w:hint="eastAsia"/>
                <w:b/>
                <w:sz w:val="21"/>
                <w:szCs w:val="21"/>
              </w:rPr>
              <w:t>的主要成果，限100字以内）</w:t>
            </w:r>
          </w:p>
        </w:tc>
        <w:tc>
          <w:tcPr>
            <w:tcW w:w="1695" w:type="dxa"/>
            <w:vAlign w:val="center"/>
          </w:tcPr>
          <w:p w14:paraId="1990DE42" w14:textId="77777777" w:rsidR="00C46E86" w:rsidRDefault="00515695">
            <w:pPr>
              <w:pStyle w:val="Default"/>
              <w:ind w:rightChars="-50" w:right="-105"/>
              <w:jc w:val="center"/>
              <w:rPr>
                <w:rFonts w:ascii="华文仿宋" w:eastAsia="华文仿宋" w:hAnsi="华文仿宋" w:cs="华文仿宋"/>
                <w:b/>
                <w:sz w:val="28"/>
                <w:szCs w:val="28"/>
              </w:rPr>
            </w:pPr>
            <w:r>
              <w:rPr>
                <w:rFonts w:ascii="华文仿宋" w:eastAsia="华文仿宋" w:hAnsi="华文仿宋" w:cs="华文仿宋" w:hint="eastAsia"/>
                <w:b/>
                <w:sz w:val="28"/>
                <w:szCs w:val="28"/>
              </w:rPr>
              <w:t>考核结果</w:t>
            </w:r>
          </w:p>
        </w:tc>
        <w:tc>
          <w:tcPr>
            <w:tcW w:w="1939" w:type="dxa"/>
            <w:gridSpan w:val="2"/>
            <w:vAlign w:val="center"/>
          </w:tcPr>
          <w:p w14:paraId="65AB538E" w14:textId="77777777" w:rsidR="00C46E86" w:rsidRDefault="00515695">
            <w:pPr>
              <w:pStyle w:val="Default"/>
              <w:ind w:rightChars="-50" w:right="-105"/>
              <w:jc w:val="center"/>
              <w:rPr>
                <w:rFonts w:ascii="华文仿宋" w:eastAsia="华文仿宋" w:hAnsi="华文仿宋" w:cs="华文仿宋"/>
                <w:b/>
                <w:sz w:val="28"/>
                <w:szCs w:val="28"/>
              </w:rPr>
            </w:pPr>
            <w:r>
              <w:rPr>
                <w:rFonts w:ascii="华文仿宋" w:eastAsia="华文仿宋" w:hAnsi="华文仿宋" w:cs="华文仿宋" w:hint="eastAsia"/>
                <w:b/>
                <w:sz w:val="28"/>
                <w:szCs w:val="28"/>
              </w:rPr>
              <w:t>发放金额</w:t>
            </w:r>
          </w:p>
        </w:tc>
        <w:tc>
          <w:tcPr>
            <w:tcW w:w="4142" w:type="dxa"/>
            <w:vAlign w:val="center"/>
          </w:tcPr>
          <w:p w14:paraId="78B156A8" w14:textId="77777777" w:rsidR="00C46E86" w:rsidRDefault="00515695">
            <w:pPr>
              <w:pStyle w:val="Default"/>
              <w:ind w:rightChars="-50" w:right="-105"/>
              <w:jc w:val="left"/>
              <w:rPr>
                <w:rFonts w:ascii="华文仿宋" w:eastAsia="华文仿宋" w:hAnsi="华文仿宋" w:cs="华文仿宋"/>
                <w:bCs/>
                <w:sz w:val="28"/>
                <w:szCs w:val="28"/>
              </w:rPr>
            </w:pPr>
            <w:r>
              <w:rPr>
                <w:rFonts w:ascii="华文仿宋" w:eastAsia="华文仿宋" w:hAnsi="华文仿宋" w:cs="华文仿宋" w:hint="eastAsia"/>
                <w:b/>
                <w:sz w:val="21"/>
                <w:szCs w:val="21"/>
              </w:rPr>
              <w:t>进度考核</w:t>
            </w:r>
            <w:r>
              <w:rPr>
                <w:rFonts w:ascii="华文仿宋" w:eastAsia="华文仿宋" w:hAnsi="华文仿宋" w:cs="华文仿宋" w:hint="eastAsia"/>
                <w:b/>
                <w:sz w:val="21"/>
                <w:szCs w:val="21"/>
              </w:rPr>
              <w:sym w:font="Wingdings 2" w:char="00A3"/>
            </w:r>
            <w:r>
              <w:rPr>
                <w:rFonts w:ascii="华文仿宋" w:eastAsia="华文仿宋" w:hAnsi="华文仿宋" w:cs="华文仿宋" w:hint="eastAsia"/>
                <w:b/>
                <w:sz w:val="21"/>
                <w:szCs w:val="21"/>
              </w:rPr>
              <w:t xml:space="preserve"> 绩效考核</w:t>
            </w:r>
            <w:r>
              <w:rPr>
                <w:rFonts w:ascii="华文仿宋" w:eastAsia="华文仿宋" w:hAnsi="华文仿宋" w:cs="华文仿宋" w:hint="eastAsia"/>
                <w:b/>
                <w:sz w:val="21"/>
                <w:szCs w:val="21"/>
              </w:rPr>
              <w:sym w:font="Wingdings 2" w:char="00A3"/>
            </w:r>
            <w:r>
              <w:rPr>
                <w:rFonts w:ascii="华文仿宋" w:eastAsia="华文仿宋" w:hAnsi="华文仿宋" w:cs="华文仿宋" w:hint="eastAsia"/>
                <w:b/>
                <w:sz w:val="21"/>
                <w:szCs w:val="21"/>
              </w:rPr>
              <w:t xml:space="preserve"> 中期考核</w:t>
            </w:r>
            <w:r>
              <w:rPr>
                <w:rFonts w:ascii="华文仿宋" w:eastAsia="华文仿宋" w:hAnsi="华文仿宋" w:cs="华文仿宋" w:hint="eastAsia"/>
                <w:b/>
                <w:sz w:val="21"/>
                <w:szCs w:val="21"/>
              </w:rPr>
              <w:sym w:font="Wingdings 2" w:char="00A3"/>
            </w:r>
            <w:r>
              <w:rPr>
                <w:rFonts w:ascii="华文仿宋" w:eastAsia="华文仿宋" w:hAnsi="华文仿宋" w:cs="华文仿宋" w:hint="eastAsia"/>
                <w:b/>
                <w:sz w:val="21"/>
                <w:szCs w:val="21"/>
              </w:rPr>
              <w:t xml:space="preserve">    结题验收</w:t>
            </w:r>
            <w:r>
              <w:rPr>
                <w:rFonts w:ascii="华文仿宋" w:eastAsia="华文仿宋" w:hAnsi="华文仿宋" w:cs="华文仿宋" w:hint="eastAsia"/>
                <w:b/>
                <w:sz w:val="21"/>
                <w:szCs w:val="21"/>
              </w:rPr>
              <w:sym w:font="Wingdings 2" w:char="00A3"/>
            </w:r>
            <w:r>
              <w:rPr>
                <w:rFonts w:ascii="华文仿宋" w:eastAsia="华文仿宋" w:hAnsi="华文仿宋" w:cs="华文仿宋" w:hint="eastAsia"/>
                <w:b/>
                <w:sz w:val="21"/>
                <w:szCs w:val="21"/>
              </w:rPr>
              <w:t xml:space="preserve"> 其他考核</w:t>
            </w:r>
            <w:r>
              <w:rPr>
                <w:rFonts w:ascii="华文仿宋" w:eastAsia="华文仿宋" w:hAnsi="华文仿宋" w:cs="华文仿宋" w:hint="eastAsia"/>
                <w:b/>
                <w:sz w:val="21"/>
                <w:szCs w:val="21"/>
              </w:rPr>
              <w:sym w:font="Wingdings 2" w:char="00A3"/>
            </w:r>
          </w:p>
        </w:tc>
      </w:tr>
      <w:tr w:rsidR="00C46E86" w14:paraId="7110953E" w14:textId="77777777">
        <w:tc>
          <w:tcPr>
            <w:tcW w:w="592" w:type="dxa"/>
          </w:tcPr>
          <w:p w14:paraId="7E147AAE" w14:textId="77777777" w:rsidR="00C46E86" w:rsidRDefault="00515695">
            <w:pPr>
              <w:pStyle w:val="Default"/>
              <w:ind w:rightChars="-50" w:right="-105"/>
              <w:jc w:val="center"/>
              <w:rPr>
                <w:rFonts w:ascii="华文仿宋" w:eastAsia="华文仿宋" w:hAnsi="华文仿宋" w:cs="华文仿宋"/>
                <w:bCs/>
                <w:sz w:val="28"/>
                <w:szCs w:val="28"/>
              </w:rPr>
            </w:pPr>
            <w:r>
              <w:rPr>
                <w:rFonts w:ascii="华文仿宋" w:eastAsia="华文仿宋" w:hAnsi="华文仿宋" w:cs="华文仿宋" w:hint="eastAsia"/>
                <w:bCs/>
                <w:sz w:val="28"/>
                <w:szCs w:val="28"/>
              </w:rPr>
              <w:t>1</w:t>
            </w:r>
          </w:p>
        </w:tc>
        <w:tc>
          <w:tcPr>
            <w:tcW w:w="1871" w:type="dxa"/>
          </w:tcPr>
          <w:p w14:paraId="72B35440" w14:textId="77777777" w:rsidR="00C46E86" w:rsidRDefault="00C46E86">
            <w:pPr>
              <w:pStyle w:val="Default"/>
              <w:ind w:rightChars="-50" w:right="-105"/>
              <w:rPr>
                <w:rFonts w:ascii="华文仿宋" w:eastAsia="华文仿宋" w:hAnsi="华文仿宋" w:cs="华文仿宋"/>
                <w:bCs/>
                <w:sz w:val="28"/>
                <w:szCs w:val="28"/>
              </w:rPr>
            </w:pPr>
          </w:p>
        </w:tc>
        <w:tc>
          <w:tcPr>
            <w:tcW w:w="3932" w:type="dxa"/>
          </w:tcPr>
          <w:p w14:paraId="64B422F1" w14:textId="77777777" w:rsidR="00C46E86" w:rsidRDefault="00C46E86">
            <w:pPr>
              <w:pStyle w:val="Default"/>
              <w:ind w:rightChars="-50" w:right="-105"/>
              <w:rPr>
                <w:rFonts w:ascii="华文仿宋" w:eastAsia="华文仿宋" w:hAnsi="华文仿宋" w:cs="华文仿宋"/>
                <w:bCs/>
                <w:sz w:val="28"/>
                <w:szCs w:val="28"/>
              </w:rPr>
            </w:pPr>
          </w:p>
        </w:tc>
        <w:tc>
          <w:tcPr>
            <w:tcW w:w="1695" w:type="dxa"/>
          </w:tcPr>
          <w:p w14:paraId="6DAD75F4" w14:textId="77777777" w:rsidR="00C46E86" w:rsidRDefault="00C46E86">
            <w:pPr>
              <w:pStyle w:val="Default"/>
              <w:ind w:rightChars="-50" w:right="-105"/>
              <w:rPr>
                <w:rFonts w:ascii="华文仿宋" w:eastAsia="华文仿宋" w:hAnsi="华文仿宋" w:cs="华文仿宋"/>
                <w:bCs/>
                <w:sz w:val="28"/>
                <w:szCs w:val="28"/>
              </w:rPr>
            </w:pPr>
          </w:p>
        </w:tc>
        <w:tc>
          <w:tcPr>
            <w:tcW w:w="1939" w:type="dxa"/>
            <w:gridSpan w:val="2"/>
          </w:tcPr>
          <w:p w14:paraId="3292FBE4" w14:textId="77777777" w:rsidR="00C46E86" w:rsidRDefault="00C46E86">
            <w:pPr>
              <w:pStyle w:val="Default"/>
              <w:ind w:rightChars="-50" w:right="-105"/>
              <w:rPr>
                <w:rFonts w:ascii="华文仿宋" w:eastAsia="华文仿宋" w:hAnsi="华文仿宋" w:cs="华文仿宋"/>
                <w:bCs/>
                <w:sz w:val="28"/>
                <w:szCs w:val="28"/>
              </w:rPr>
            </w:pPr>
          </w:p>
        </w:tc>
        <w:tc>
          <w:tcPr>
            <w:tcW w:w="4142" w:type="dxa"/>
          </w:tcPr>
          <w:p w14:paraId="4BD6232F" w14:textId="77777777" w:rsidR="00C46E86" w:rsidRDefault="00C46E86">
            <w:pPr>
              <w:pStyle w:val="Default"/>
              <w:ind w:rightChars="-50" w:right="-105"/>
              <w:rPr>
                <w:rFonts w:ascii="华文仿宋" w:eastAsia="华文仿宋" w:hAnsi="华文仿宋" w:cs="华文仿宋"/>
                <w:bCs/>
                <w:sz w:val="28"/>
                <w:szCs w:val="28"/>
              </w:rPr>
            </w:pPr>
          </w:p>
        </w:tc>
      </w:tr>
      <w:tr w:rsidR="00C46E86" w14:paraId="5F5D526D" w14:textId="77777777">
        <w:tc>
          <w:tcPr>
            <w:tcW w:w="592" w:type="dxa"/>
          </w:tcPr>
          <w:p w14:paraId="243A5D31" w14:textId="77777777" w:rsidR="00C46E86" w:rsidRDefault="00515695">
            <w:pPr>
              <w:pStyle w:val="Default"/>
              <w:ind w:rightChars="-50" w:right="-105"/>
              <w:jc w:val="center"/>
              <w:rPr>
                <w:rFonts w:ascii="华文仿宋" w:eastAsia="华文仿宋" w:hAnsi="华文仿宋" w:cs="华文仿宋"/>
                <w:bCs/>
                <w:sz w:val="28"/>
                <w:szCs w:val="28"/>
              </w:rPr>
            </w:pPr>
            <w:r>
              <w:rPr>
                <w:rFonts w:ascii="华文仿宋" w:eastAsia="华文仿宋" w:hAnsi="华文仿宋" w:cs="华文仿宋" w:hint="eastAsia"/>
                <w:bCs/>
                <w:sz w:val="28"/>
                <w:szCs w:val="28"/>
              </w:rPr>
              <w:t>2</w:t>
            </w:r>
          </w:p>
        </w:tc>
        <w:tc>
          <w:tcPr>
            <w:tcW w:w="1871" w:type="dxa"/>
          </w:tcPr>
          <w:p w14:paraId="6E15E967" w14:textId="77777777" w:rsidR="00C46E86" w:rsidRDefault="00C46E86">
            <w:pPr>
              <w:pStyle w:val="Default"/>
              <w:ind w:rightChars="-50" w:right="-105"/>
              <w:rPr>
                <w:rFonts w:ascii="华文仿宋" w:eastAsia="华文仿宋" w:hAnsi="华文仿宋" w:cs="华文仿宋"/>
                <w:bCs/>
                <w:sz w:val="28"/>
                <w:szCs w:val="28"/>
              </w:rPr>
            </w:pPr>
          </w:p>
        </w:tc>
        <w:tc>
          <w:tcPr>
            <w:tcW w:w="3932" w:type="dxa"/>
          </w:tcPr>
          <w:p w14:paraId="59A814FE" w14:textId="77777777" w:rsidR="00C46E86" w:rsidRDefault="00C46E86">
            <w:pPr>
              <w:pStyle w:val="Default"/>
              <w:ind w:rightChars="-50" w:right="-105"/>
              <w:rPr>
                <w:rFonts w:ascii="华文仿宋" w:eastAsia="华文仿宋" w:hAnsi="华文仿宋" w:cs="华文仿宋"/>
                <w:bCs/>
                <w:sz w:val="28"/>
                <w:szCs w:val="28"/>
              </w:rPr>
            </w:pPr>
          </w:p>
        </w:tc>
        <w:tc>
          <w:tcPr>
            <w:tcW w:w="1695" w:type="dxa"/>
          </w:tcPr>
          <w:p w14:paraId="203A48CA" w14:textId="77777777" w:rsidR="00C46E86" w:rsidRDefault="00C46E86">
            <w:pPr>
              <w:pStyle w:val="Default"/>
              <w:ind w:rightChars="-50" w:right="-105"/>
              <w:rPr>
                <w:rFonts w:ascii="华文仿宋" w:eastAsia="华文仿宋" w:hAnsi="华文仿宋" w:cs="华文仿宋"/>
                <w:bCs/>
                <w:sz w:val="28"/>
                <w:szCs w:val="28"/>
              </w:rPr>
            </w:pPr>
          </w:p>
        </w:tc>
        <w:tc>
          <w:tcPr>
            <w:tcW w:w="1939" w:type="dxa"/>
            <w:gridSpan w:val="2"/>
          </w:tcPr>
          <w:p w14:paraId="7707322A" w14:textId="77777777" w:rsidR="00C46E86" w:rsidRDefault="00C46E86">
            <w:pPr>
              <w:pStyle w:val="Default"/>
              <w:ind w:rightChars="-50" w:right="-105"/>
              <w:rPr>
                <w:rFonts w:ascii="华文仿宋" w:eastAsia="华文仿宋" w:hAnsi="华文仿宋" w:cs="华文仿宋"/>
                <w:bCs/>
                <w:sz w:val="28"/>
                <w:szCs w:val="28"/>
              </w:rPr>
            </w:pPr>
          </w:p>
        </w:tc>
        <w:tc>
          <w:tcPr>
            <w:tcW w:w="4142" w:type="dxa"/>
          </w:tcPr>
          <w:p w14:paraId="6A1C6BB8" w14:textId="77777777" w:rsidR="00C46E86" w:rsidRDefault="00C46E86">
            <w:pPr>
              <w:pStyle w:val="Default"/>
              <w:ind w:rightChars="-50" w:right="-105"/>
              <w:rPr>
                <w:rFonts w:ascii="华文仿宋" w:eastAsia="华文仿宋" w:hAnsi="华文仿宋" w:cs="华文仿宋"/>
                <w:bCs/>
                <w:sz w:val="28"/>
                <w:szCs w:val="28"/>
              </w:rPr>
            </w:pPr>
          </w:p>
        </w:tc>
      </w:tr>
      <w:tr w:rsidR="00C46E86" w14:paraId="38F52EEB" w14:textId="77777777">
        <w:tc>
          <w:tcPr>
            <w:tcW w:w="592" w:type="dxa"/>
          </w:tcPr>
          <w:p w14:paraId="1A2FFE9C" w14:textId="77777777" w:rsidR="00C46E86" w:rsidRDefault="00515695">
            <w:pPr>
              <w:pStyle w:val="Default"/>
              <w:ind w:rightChars="-50" w:right="-105"/>
              <w:jc w:val="center"/>
              <w:rPr>
                <w:rFonts w:ascii="华文仿宋" w:eastAsia="华文仿宋" w:hAnsi="华文仿宋" w:cs="华文仿宋"/>
                <w:bCs/>
                <w:sz w:val="28"/>
                <w:szCs w:val="28"/>
              </w:rPr>
            </w:pPr>
            <w:r>
              <w:rPr>
                <w:rFonts w:ascii="华文仿宋" w:eastAsia="华文仿宋" w:hAnsi="华文仿宋" w:cs="华文仿宋" w:hint="eastAsia"/>
                <w:bCs/>
                <w:sz w:val="28"/>
                <w:szCs w:val="28"/>
              </w:rPr>
              <w:t>3</w:t>
            </w:r>
          </w:p>
        </w:tc>
        <w:tc>
          <w:tcPr>
            <w:tcW w:w="1871" w:type="dxa"/>
          </w:tcPr>
          <w:p w14:paraId="3E476670" w14:textId="77777777" w:rsidR="00C46E86" w:rsidRDefault="00C46E86">
            <w:pPr>
              <w:pStyle w:val="Default"/>
              <w:ind w:rightChars="-50" w:right="-105"/>
              <w:rPr>
                <w:rFonts w:ascii="华文仿宋" w:eastAsia="华文仿宋" w:hAnsi="华文仿宋" w:cs="华文仿宋"/>
                <w:bCs/>
                <w:sz w:val="28"/>
                <w:szCs w:val="28"/>
              </w:rPr>
            </w:pPr>
          </w:p>
        </w:tc>
        <w:tc>
          <w:tcPr>
            <w:tcW w:w="3932" w:type="dxa"/>
          </w:tcPr>
          <w:p w14:paraId="5431A044" w14:textId="77777777" w:rsidR="00C46E86" w:rsidRDefault="00C46E86">
            <w:pPr>
              <w:pStyle w:val="Default"/>
              <w:ind w:rightChars="-50" w:right="-105"/>
              <w:rPr>
                <w:rFonts w:ascii="华文仿宋" w:eastAsia="华文仿宋" w:hAnsi="华文仿宋" w:cs="华文仿宋"/>
                <w:bCs/>
                <w:sz w:val="28"/>
                <w:szCs w:val="28"/>
              </w:rPr>
            </w:pPr>
          </w:p>
        </w:tc>
        <w:tc>
          <w:tcPr>
            <w:tcW w:w="1695" w:type="dxa"/>
          </w:tcPr>
          <w:p w14:paraId="0EDE38C8" w14:textId="77777777" w:rsidR="00C46E86" w:rsidRDefault="00C46E86">
            <w:pPr>
              <w:pStyle w:val="Default"/>
              <w:ind w:rightChars="-50" w:right="-105"/>
              <w:rPr>
                <w:rFonts w:ascii="华文仿宋" w:eastAsia="华文仿宋" w:hAnsi="华文仿宋" w:cs="华文仿宋"/>
                <w:bCs/>
                <w:sz w:val="28"/>
                <w:szCs w:val="28"/>
              </w:rPr>
            </w:pPr>
          </w:p>
        </w:tc>
        <w:tc>
          <w:tcPr>
            <w:tcW w:w="1939" w:type="dxa"/>
            <w:gridSpan w:val="2"/>
          </w:tcPr>
          <w:p w14:paraId="7E350F98" w14:textId="77777777" w:rsidR="00C46E86" w:rsidRDefault="00C46E86">
            <w:pPr>
              <w:pStyle w:val="Default"/>
              <w:ind w:rightChars="-50" w:right="-105"/>
              <w:rPr>
                <w:rFonts w:ascii="华文仿宋" w:eastAsia="华文仿宋" w:hAnsi="华文仿宋" w:cs="华文仿宋"/>
                <w:bCs/>
                <w:sz w:val="28"/>
                <w:szCs w:val="28"/>
              </w:rPr>
            </w:pPr>
          </w:p>
        </w:tc>
        <w:tc>
          <w:tcPr>
            <w:tcW w:w="4142" w:type="dxa"/>
          </w:tcPr>
          <w:p w14:paraId="54A42A3C" w14:textId="77777777" w:rsidR="00C46E86" w:rsidRDefault="00C46E86">
            <w:pPr>
              <w:pStyle w:val="Default"/>
              <w:ind w:rightChars="-50" w:right="-105"/>
              <w:rPr>
                <w:rFonts w:ascii="华文仿宋" w:eastAsia="华文仿宋" w:hAnsi="华文仿宋" w:cs="华文仿宋"/>
                <w:bCs/>
                <w:sz w:val="28"/>
                <w:szCs w:val="28"/>
              </w:rPr>
            </w:pPr>
          </w:p>
        </w:tc>
      </w:tr>
      <w:tr w:rsidR="00C46E86" w14:paraId="5AD86AF0" w14:textId="77777777">
        <w:tc>
          <w:tcPr>
            <w:tcW w:w="592" w:type="dxa"/>
          </w:tcPr>
          <w:p w14:paraId="3115AF29" w14:textId="77777777" w:rsidR="00C46E86" w:rsidRDefault="00515695">
            <w:pPr>
              <w:pStyle w:val="Default"/>
              <w:ind w:rightChars="-50" w:right="-105"/>
              <w:jc w:val="center"/>
              <w:rPr>
                <w:rFonts w:ascii="华文仿宋" w:eastAsia="华文仿宋" w:hAnsi="华文仿宋" w:cs="华文仿宋"/>
                <w:bCs/>
                <w:sz w:val="28"/>
                <w:szCs w:val="28"/>
              </w:rPr>
            </w:pPr>
            <w:r>
              <w:rPr>
                <w:rFonts w:ascii="华文仿宋" w:eastAsia="华文仿宋" w:hAnsi="华文仿宋" w:cs="华文仿宋" w:hint="eastAsia"/>
                <w:bCs/>
                <w:sz w:val="28"/>
                <w:szCs w:val="28"/>
              </w:rPr>
              <w:t>...</w:t>
            </w:r>
          </w:p>
        </w:tc>
        <w:tc>
          <w:tcPr>
            <w:tcW w:w="1871" w:type="dxa"/>
          </w:tcPr>
          <w:p w14:paraId="27ED7DCE" w14:textId="77777777" w:rsidR="00C46E86" w:rsidRDefault="00515695">
            <w:pPr>
              <w:pStyle w:val="Defaul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w:t>
            </w:r>
          </w:p>
        </w:tc>
        <w:tc>
          <w:tcPr>
            <w:tcW w:w="3932" w:type="dxa"/>
          </w:tcPr>
          <w:p w14:paraId="5D000D5E" w14:textId="77777777" w:rsidR="00C46E86" w:rsidRDefault="00515695">
            <w:pPr>
              <w:pStyle w:val="Defaul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w:t>
            </w:r>
          </w:p>
        </w:tc>
        <w:tc>
          <w:tcPr>
            <w:tcW w:w="1695" w:type="dxa"/>
          </w:tcPr>
          <w:p w14:paraId="660DBE91" w14:textId="77777777" w:rsidR="00C46E86" w:rsidRDefault="00515695">
            <w:pPr>
              <w:pStyle w:val="Defaul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w:t>
            </w:r>
          </w:p>
        </w:tc>
        <w:tc>
          <w:tcPr>
            <w:tcW w:w="1939" w:type="dxa"/>
            <w:gridSpan w:val="2"/>
          </w:tcPr>
          <w:p w14:paraId="38549E56" w14:textId="77777777" w:rsidR="00C46E86" w:rsidRDefault="00515695">
            <w:pPr>
              <w:pStyle w:val="Defaul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w:t>
            </w:r>
          </w:p>
        </w:tc>
        <w:tc>
          <w:tcPr>
            <w:tcW w:w="4142" w:type="dxa"/>
          </w:tcPr>
          <w:p w14:paraId="214B2508" w14:textId="77777777" w:rsidR="00C46E86" w:rsidRDefault="00515695">
            <w:pPr>
              <w:pStyle w:val="Default"/>
              <w:ind w:rightChars="-50" w:right="-105"/>
              <w:rPr>
                <w:rFonts w:ascii="华文仿宋" w:eastAsia="华文仿宋" w:hAnsi="华文仿宋" w:cs="华文仿宋"/>
                <w:bCs/>
                <w:sz w:val="28"/>
                <w:szCs w:val="28"/>
              </w:rPr>
            </w:pPr>
            <w:r>
              <w:rPr>
                <w:rFonts w:ascii="华文仿宋" w:eastAsia="华文仿宋" w:hAnsi="华文仿宋" w:cs="华文仿宋" w:hint="eastAsia"/>
                <w:bCs/>
                <w:sz w:val="28"/>
                <w:szCs w:val="28"/>
              </w:rPr>
              <w:t>......</w:t>
            </w:r>
          </w:p>
        </w:tc>
      </w:tr>
    </w:tbl>
    <w:p w14:paraId="3B8B5A85" w14:textId="77777777" w:rsidR="00C46E86" w:rsidRDefault="00515695">
      <w:pPr>
        <w:pStyle w:val="Default"/>
        <w:spacing w:line="360" w:lineRule="auto"/>
        <w:ind w:rightChars="-50" w:right="-105"/>
        <w:rPr>
          <w:rFonts w:ascii="仿宋_GB2312" w:eastAsia="仿宋_GB2312" w:hAnsi="仿宋_GB2312" w:cs="仿宋_GB2312"/>
          <w:b/>
        </w:rPr>
      </w:pPr>
      <w:r>
        <w:rPr>
          <w:rFonts w:ascii="仿宋_GB2312" w:eastAsia="仿宋_GB2312" w:hAnsi="仿宋_GB2312" w:cs="仿宋_GB2312" w:hint="eastAsia"/>
          <w:b/>
        </w:rPr>
        <w:t>备注：考核人员为实际参与项目研究的项目组成员或校内人员；“考核结果”一栏可以采用评分或评级方式进行定量定性表述。</w:t>
      </w:r>
    </w:p>
    <w:p w14:paraId="6C1C7848" w14:textId="77777777" w:rsidR="00C46E86" w:rsidRDefault="00515695">
      <w:pPr>
        <w:pStyle w:val="Default"/>
        <w:ind w:rightChars="-50" w:right="-105"/>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项目负责人审核意见：                          主管部门/科技主管部门审核意见：</w:t>
      </w:r>
    </w:p>
    <w:p w14:paraId="1B3F4570" w14:textId="77777777" w:rsidR="00C46E86" w:rsidRDefault="00C46E86">
      <w:pPr>
        <w:pStyle w:val="Default"/>
        <w:ind w:rightChars="-50" w:right="-105"/>
        <w:rPr>
          <w:rFonts w:ascii="仿宋_GB2312" w:eastAsia="仿宋_GB2312" w:hAnsi="仿宋_GB2312" w:cs="仿宋_GB2312"/>
          <w:bCs/>
          <w:sz w:val="32"/>
          <w:szCs w:val="32"/>
        </w:rPr>
      </w:pPr>
    </w:p>
    <w:p w14:paraId="6557A716" w14:textId="77777777" w:rsidR="00C46E86" w:rsidRDefault="00515695">
      <w:pPr>
        <w:pStyle w:val="Default"/>
        <w:ind w:rightChars="-50" w:right="-105"/>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附件2</w:t>
      </w:r>
    </w:p>
    <w:p w14:paraId="6EB1E92E" w14:textId="77777777" w:rsidR="00C46E86" w:rsidRDefault="00515695">
      <w:pPr>
        <w:pStyle w:val="Default"/>
        <w:ind w:rightChars="-50" w:right="-105" w:firstLineChars="500" w:firstLine="1800"/>
        <w:rPr>
          <w:rFonts w:ascii="方正小标宋_GBK" w:eastAsia="方正小标宋_GBK" w:hAnsi="方正小标宋_GBK" w:cs="方正小标宋_GBK"/>
          <w:color w:val="000000" w:themeColor="text1"/>
          <w:kern w:val="2"/>
          <w:sz w:val="36"/>
          <w:szCs w:val="36"/>
        </w:rPr>
      </w:pPr>
      <w:r>
        <w:rPr>
          <w:rFonts w:ascii="方正小标宋_GBK" w:eastAsia="方正小标宋_GBK" w:hAnsi="方正小标宋_GBK" w:cs="方正小标宋_GBK" w:hint="eastAsia"/>
          <w:color w:val="000000" w:themeColor="text1"/>
          <w:kern w:val="2"/>
          <w:sz w:val="36"/>
          <w:szCs w:val="36"/>
        </w:rPr>
        <w:t>西南林业大学科研项目校内人员绩效支出发放表（</w:t>
      </w:r>
      <w:r>
        <w:rPr>
          <w:rFonts w:ascii="方正小标宋_GBK" w:eastAsia="方正小标宋_GBK" w:hAnsi="方正小标宋_GBK" w:cs="方正小标宋_GBK" w:hint="eastAsia"/>
          <w:bCs/>
          <w:sz w:val="36"/>
          <w:szCs w:val="36"/>
        </w:rPr>
        <w:t>参考模板首页</w:t>
      </w:r>
      <w:r>
        <w:rPr>
          <w:rFonts w:ascii="方正小标宋_GBK" w:eastAsia="方正小标宋_GBK" w:hAnsi="方正小标宋_GBK" w:cs="方正小标宋_GBK" w:hint="eastAsia"/>
          <w:color w:val="000000" w:themeColor="text1"/>
          <w:kern w:val="2"/>
          <w:sz w:val="36"/>
          <w:szCs w:val="36"/>
        </w:rPr>
        <w:t>）</w:t>
      </w:r>
    </w:p>
    <w:tbl>
      <w:tblPr>
        <w:tblStyle w:val="ab"/>
        <w:tblpPr w:leftFromText="180" w:rightFromText="180" w:vertAnchor="text" w:horzAnchor="page" w:tblpX="1411" w:tblpY="183"/>
        <w:tblOverlap w:val="never"/>
        <w:tblW w:w="14134" w:type="dxa"/>
        <w:tblLayout w:type="fixed"/>
        <w:tblLook w:val="04A0" w:firstRow="1" w:lastRow="0" w:firstColumn="1" w:lastColumn="0" w:noHBand="0" w:noVBand="1"/>
      </w:tblPr>
      <w:tblGrid>
        <w:gridCol w:w="467"/>
        <w:gridCol w:w="1483"/>
        <w:gridCol w:w="1469"/>
        <w:gridCol w:w="2415"/>
        <w:gridCol w:w="2949"/>
        <w:gridCol w:w="2750"/>
        <w:gridCol w:w="2601"/>
      </w:tblGrid>
      <w:tr w:rsidR="00C46E86" w14:paraId="6041B6BB" w14:textId="77777777">
        <w:trPr>
          <w:trHeight w:val="685"/>
        </w:trPr>
        <w:tc>
          <w:tcPr>
            <w:tcW w:w="3419" w:type="dxa"/>
            <w:gridSpan w:val="3"/>
            <w:vAlign w:val="center"/>
          </w:tcPr>
          <w:p w14:paraId="3A4B8305" w14:textId="77777777" w:rsidR="00C46E86" w:rsidRDefault="00515695">
            <w:pPr>
              <w:pStyle w:val="Default"/>
              <w:ind w:rightChars="-50" w:right="-105"/>
              <w:jc w:val="left"/>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项目名称：</w:t>
            </w:r>
          </w:p>
        </w:tc>
        <w:tc>
          <w:tcPr>
            <w:tcW w:w="2415" w:type="dxa"/>
            <w:vAlign w:val="center"/>
          </w:tcPr>
          <w:p w14:paraId="7DEE33A6" w14:textId="77777777" w:rsidR="00C46E86" w:rsidRDefault="00515695">
            <w:pPr>
              <w:pStyle w:val="Default"/>
              <w:ind w:rightChars="-50" w:right="-105"/>
              <w:jc w:val="left"/>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财务编号：</w:t>
            </w:r>
          </w:p>
        </w:tc>
        <w:tc>
          <w:tcPr>
            <w:tcW w:w="2949" w:type="dxa"/>
            <w:vAlign w:val="center"/>
          </w:tcPr>
          <w:p w14:paraId="36406988" w14:textId="77777777" w:rsidR="00C46E86" w:rsidRDefault="00515695">
            <w:pPr>
              <w:pStyle w:val="Default"/>
              <w:ind w:rightChars="-50" w:right="-105"/>
              <w:jc w:val="left"/>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项目负责人：</w:t>
            </w:r>
          </w:p>
        </w:tc>
        <w:tc>
          <w:tcPr>
            <w:tcW w:w="5351" w:type="dxa"/>
            <w:gridSpan w:val="2"/>
            <w:vAlign w:val="center"/>
          </w:tcPr>
          <w:p w14:paraId="601D548E" w14:textId="77777777" w:rsidR="00C46E86" w:rsidRDefault="00515695">
            <w:pPr>
              <w:pStyle w:val="Default"/>
              <w:ind w:rightChars="-50" w:right="-105"/>
              <w:jc w:val="left"/>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21"/>
                <w:szCs w:val="21"/>
              </w:rPr>
              <w:t>项目组绩效支出预算    万元，已使用   万元，</w:t>
            </w:r>
            <w:r>
              <w:rPr>
                <w:rFonts w:ascii="仿宋_GB2312" w:eastAsia="仿宋_GB2312" w:hAnsi="仿宋_GB2312" w:cs="仿宋_GB2312" w:hint="eastAsia"/>
                <w:b/>
                <w:bCs/>
                <w:color w:val="000000" w:themeColor="text1"/>
                <w:kern w:val="2"/>
                <w:sz w:val="21"/>
                <w:szCs w:val="21"/>
              </w:rPr>
              <w:t>本次申请使用     万元，余额      万元。</w:t>
            </w:r>
          </w:p>
        </w:tc>
      </w:tr>
      <w:tr w:rsidR="00C46E86" w14:paraId="168D48D9" w14:textId="77777777">
        <w:trPr>
          <w:trHeight w:val="317"/>
        </w:trPr>
        <w:tc>
          <w:tcPr>
            <w:tcW w:w="467" w:type="dxa"/>
            <w:vAlign w:val="center"/>
          </w:tcPr>
          <w:p w14:paraId="540C1A65"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序号</w:t>
            </w:r>
          </w:p>
        </w:tc>
        <w:tc>
          <w:tcPr>
            <w:tcW w:w="1483" w:type="dxa"/>
            <w:vAlign w:val="center"/>
          </w:tcPr>
          <w:p w14:paraId="6F5D7532"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姓名</w:t>
            </w:r>
          </w:p>
        </w:tc>
        <w:tc>
          <w:tcPr>
            <w:tcW w:w="1469" w:type="dxa"/>
            <w:vAlign w:val="center"/>
          </w:tcPr>
          <w:p w14:paraId="6F65FD91" w14:textId="77777777" w:rsidR="00C46E86" w:rsidRDefault="00515695">
            <w:pPr>
              <w:pStyle w:val="Default"/>
              <w:ind w:rightChars="-50" w:right="-105" w:firstLineChars="100" w:firstLine="32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工号</w:t>
            </w:r>
          </w:p>
        </w:tc>
        <w:tc>
          <w:tcPr>
            <w:tcW w:w="2415" w:type="dxa"/>
            <w:vAlign w:val="center"/>
          </w:tcPr>
          <w:p w14:paraId="36BD8E00" w14:textId="77777777" w:rsidR="00C46E86" w:rsidRDefault="00515695">
            <w:pPr>
              <w:pStyle w:val="Default"/>
              <w:ind w:rightChars="-50" w:right="-105" w:firstLineChars="100" w:firstLine="32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身份证号码</w:t>
            </w:r>
          </w:p>
        </w:tc>
        <w:tc>
          <w:tcPr>
            <w:tcW w:w="2949" w:type="dxa"/>
            <w:vAlign w:val="center"/>
          </w:tcPr>
          <w:p w14:paraId="20FD6640" w14:textId="77777777" w:rsidR="00C46E86"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电话号码</w:t>
            </w:r>
          </w:p>
        </w:tc>
        <w:tc>
          <w:tcPr>
            <w:tcW w:w="2750" w:type="dxa"/>
            <w:vAlign w:val="center"/>
          </w:tcPr>
          <w:p w14:paraId="34486D55" w14:textId="77777777" w:rsidR="00C46E86" w:rsidRDefault="00515695">
            <w:pPr>
              <w:pStyle w:val="Default"/>
              <w:ind w:rightChars="-50" w:right="-105" w:firstLineChars="100" w:firstLine="32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发放金额（元）</w:t>
            </w:r>
          </w:p>
        </w:tc>
        <w:tc>
          <w:tcPr>
            <w:tcW w:w="2601" w:type="dxa"/>
            <w:vAlign w:val="center"/>
          </w:tcPr>
          <w:p w14:paraId="599725AD" w14:textId="77777777" w:rsidR="00C46E86"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本人签名</w:t>
            </w:r>
          </w:p>
        </w:tc>
      </w:tr>
      <w:tr w:rsidR="00C46E86" w14:paraId="41C1B12F" w14:textId="77777777">
        <w:trPr>
          <w:trHeight w:val="317"/>
        </w:trPr>
        <w:tc>
          <w:tcPr>
            <w:tcW w:w="467" w:type="dxa"/>
            <w:vAlign w:val="center"/>
          </w:tcPr>
          <w:p w14:paraId="45306EFE"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1</w:t>
            </w:r>
          </w:p>
        </w:tc>
        <w:tc>
          <w:tcPr>
            <w:tcW w:w="1483" w:type="dxa"/>
            <w:vAlign w:val="center"/>
          </w:tcPr>
          <w:p w14:paraId="6E1EEF05"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c>
          <w:tcPr>
            <w:tcW w:w="1469" w:type="dxa"/>
            <w:vAlign w:val="center"/>
          </w:tcPr>
          <w:p w14:paraId="33C49079"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c>
          <w:tcPr>
            <w:tcW w:w="2415" w:type="dxa"/>
            <w:vAlign w:val="center"/>
          </w:tcPr>
          <w:p w14:paraId="16E73CF7"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c>
          <w:tcPr>
            <w:tcW w:w="2949" w:type="dxa"/>
            <w:vAlign w:val="center"/>
          </w:tcPr>
          <w:p w14:paraId="401A7C63"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c>
          <w:tcPr>
            <w:tcW w:w="2750" w:type="dxa"/>
            <w:vAlign w:val="center"/>
          </w:tcPr>
          <w:p w14:paraId="5322C5B2"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c>
          <w:tcPr>
            <w:tcW w:w="2601" w:type="dxa"/>
            <w:vAlign w:val="center"/>
          </w:tcPr>
          <w:p w14:paraId="78070E6F"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r>
      <w:tr w:rsidR="00C46E86" w14:paraId="34006E10" w14:textId="77777777">
        <w:trPr>
          <w:trHeight w:val="603"/>
        </w:trPr>
        <w:tc>
          <w:tcPr>
            <w:tcW w:w="467" w:type="dxa"/>
            <w:vAlign w:val="center"/>
          </w:tcPr>
          <w:p w14:paraId="3EB73177"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2</w:t>
            </w:r>
          </w:p>
        </w:tc>
        <w:tc>
          <w:tcPr>
            <w:tcW w:w="1483" w:type="dxa"/>
            <w:vAlign w:val="center"/>
          </w:tcPr>
          <w:p w14:paraId="14F17075"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c>
          <w:tcPr>
            <w:tcW w:w="1469" w:type="dxa"/>
            <w:vAlign w:val="center"/>
          </w:tcPr>
          <w:p w14:paraId="0D740443"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c>
          <w:tcPr>
            <w:tcW w:w="2415" w:type="dxa"/>
            <w:vAlign w:val="center"/>
          </w:tcPr>
          <w:p w14:paraId="36D423F4"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c>
          <w:tcPr>
            <w:tcW w:w="2949" w:type="dxa"/>
            <w:vAlign w:val="center"/>
          </w:tcPr>
          <w:p w14:paraId="03742887"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c>
          <w:tcPr>
            <w:tcW w:w="2750" w:type="dxa"/>
            <w:vAlign w:val="center"/>
          </w:tcPr>
          <w:p w14:paraId="1A437134"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c>
          <w:tcPr>
            <w:tcW w:w="2601" w:type="dxa"/>
            <w:vAlign w:val="center"/>
          </w:tcPr>
          <w:p w14:paraId="285A872C"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r>
      <w:tr w:rsidR="00C46E86" w14:paraId="33688166" w14:textId="77777777">
        <w:trPr>
          <w:trHeight w:val="603"/>
        </w:trPr>
        <w:tc>
          <w:tcPr>
            <w:tcW w:w="467" w:type="dxa"/>
            <w:vAlign w:val="center"/>
          </w:tcPr>
          <w:p w14:paraId="0F8B35CE"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华文仿宋" w:eastAsia="华文仿宋" w:hAnsi="华文仿宋" w:cs="华文仿宋" w:hint="eastAsia"/>
                <w:bCs/>
                <w:sz w:val="32"/>
                <w:szCs w:val="32"/>
              </w:rPr>
              <w:t>...</w:t>
            </w:r>
          </w:p>
        </w:tc>
        <w:tc>
          <w:tcPr>
            <w:tcW w:w="1483" w:type="dxa"/>
            <w:vAlign w:val="center"/>
          </w:tcPr>
          <w:p w14:paraId="6A9BD914"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华文仿宋" w:eastAsia="华文仿宋" w:hAnsi="华文仿宋" w:cs="华文仿宋" w:hint="eastAsia"/>
                <w:bCs/>
                <w:sz w:val="32"/>
                <w:szCs w:val="32"/>
              </w:rPr>
              <w:t>......</w:t>
            </w:r>
          </w:p>
        </w:tc>
        <w:tc>
          <w:tcPr>
            <w:tcW w:w="1469" w:type="dxa"/>
            <w:vAlign w:val="center"/>
          </w:tcPr>
          <w:p w14:paraId="77E3CBC6"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华文仿宋" w:eastAsia="华文仿宋" w:hAnsi="华文仿宋" w:cs="华文仿宋" w:hint="eastAsia"/>
                <w:bCs/>
                <w:sz w:val="32"/>
                <w:szCs w:val="32"/>
              </w:rPr>
              <w:t>......</w:t>
            </w:r>
          </w:p>
        </w:tc>
        <w:tc>
          <w:tcPr>
            <w:tcW w:w="2415" w:type="dxa"/>
            <w:vAlign w:val="center"/>
          </w:tcPr>
          <w:p w14:paraId="790D6044"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华文仿宋" w:eastAsia="华文仿宋" w:hAnsi="华文仿宋" w:cs="华文仿宋" w:hint="eastAsia"/>
                <w:bCs/>
                <w:sz w:val="32"/>
                <w:szCs w:val="32"/>
              </w:rPr>
              <w:t>......</w:t>
            </w:r>
          </w:p>
        </w:tc>
        <w:tc>
          <w:tcPr>
            <w:tcW w:w="2949" w:type="dxa"/>
            <w:vAlign w:val="center"/>
          </w:tcPr>
          <w:p w14:paraId="1132FBEE"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华文仿宋" w:eastAsia="华文仿宋" w:hAnsi="华文仿宋" w:cs="华文仿宋" w:hint="eastAsia"/>
                <w:bCs/>
                <w:sz w:val="32"/>
                <w:szCs w:val="32"/>
              </w:rPr>
              <w:t>......</w:t>
            </w:r>
          </w:p>
        </w:tc>
        <w:tc>
          <w:tcPr>
            <w:tcW w:w="2750" w:type="dxa"/>
            <w:vAlign w:val="center"/>
          </w:tcPr>
          <w:p w14:paraId="6BF78A3D"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华文仿宋" w:eastAsia="华文仿宋" w:hAnsi="华文仿宋" w:cs="华文仿宋" w:hint="eastAsia"/>
                <w:bCs/>
                <w:sz w:val="32"/>
                <w:szCs w:val="32"/>
              </w:rPr>
              <w:t>......</w:t>
            </w:r>
          </w:p>
        </w:tc>
        <w:tc>
          <w:tcPr>
            <w:tcW w:w="2601" w:type="dxa"/>
            <w:vAlign w:val="center"/>
          </w:tcPr>
          <w:p w14:paraId="127F2985"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r>
      <w:tr w:rsidR="00C46E86" w14:paraId="3060E6F8" w14:textId="77777777">
        <w:trPr>
          <w:trHeight w:val="519"/>
        </w:trPr>
        <w:tc>
          <w:tcPr>
            <w:tcW w:w="8783" w:type="dxa"/>
            <w:gridSpan w:val="5"/>
            <w:vAlign w:val="center"/>
          </w:tcPr>
          <w:p w14:paraId="4B38F4BB" w14:textId="77777777" w:rsidR="00C46E86" w:rsidRDefault="00515695">
            <w:pPr>
              <w:pStyle w:val="Default"/>
              <w:ind w:rightChars="-50" w:right="-105"/>
              <w:jc w:val="center"/>
              <w:rPr>
                <w:rFonts w:ascii="华文仿宋" w:eastAsia="华文仿宋" w:hAnsi="华文仿宋" w:cs="华文仿宋"/>
                <w:bCs/>
                <w:sz w:val="32"/>
                <w:szCs w:val="32"/>
              </w:rPr>
            </w:pPr>
            <w:r>
              <w:rPr>
                <w:rFonts w:ascii="华文仿宋" w:eastAsia="华文仿宋" w:hAnsi="华文仿宋" w:cs="华文仿宋" w:hint="eastAsia"/>
                <w:bCs/>
                <w:sz w:val="32"/>
                <w:szCs w:val="32"/>
              </w:rPr>
              <w:t>合计</w:t>
            </w:r>
          </w:p>
        </w:tc>
        <w:tc>
          <w:tcPr>
            <w:tcW w:w="5351" w:type="dxa"/>
            <w:gridSpan w:val="2"/>
            <w:vAlign w:val="center"/>
          </w:tcPr>
          <w:p w14:paraId="63117922" w14:textId="77777777" w:rsidR="00C46E86" w:rsidRDefault="00C46E86">
            <w:pPr>
              <w:pStyle w:val="Default"/>
              <w:ind w:rightChars="-50" w:right="-105"/>
              <w:jc w:val="center"/>
              <w:rPr>
                <w:rFonts w:ascii="仿宋_GB2312" w:eastAsia="仿宋_GB2312" w:hAnsi="仿宋_GB2312" w:cs="仿宋_GB2312"/>
                <w:color w:val="000000" w:themeColor="text1"/>
                <w:kern w:val="2"/>
                <w:sz w:val="32"/>
                <w:szCs w:val="32"/>
              </w:rPr>
            </w:pPr>
          </w:p>
        </w:tc>
      </w:tr>
    </w:tbl>
    <w:p w14:paraId="108974DD" w14:textId="77777777" w:rsidR="00C46E86" w:rsidRDefault="00515695">
      <w:pPr>
        <w:pStyle w:val="Default"/>
        <w:ind w:rightChars="-50" w:right="-105"/>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经办人签名及电话：                     日期：   年   月   日</w:t>
      </w:r>
    </w:p>
    <w:p w14:paraId="045501AE" w14:textId="77777777" w:rsidR="00C46E86" w:rsidRDefault="00515695">
      <w:pPr>
        <w:pStyle w:val="Default"/>
        <w:ind w:rightChars="-50" w:right="-105"/>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项目负责人审批意见：                   主管部门/科技主管部门审批意见（按收支审批权限）：</w:t>
      </w:r>
    </w:p>
    <w:p w14:paraId="4C2E16F3" w14:textId="77777777" w:rsidR="00C46E86" w:rsidRDefault="00515695">
      <w:pPr>
        <w:pStyle w:val="Default"/>
        <w:ind w:rightChars="-50" w:right="-105"/>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人事处归口审批意见：                   校领导审批意见（按收支审批权限）：</w:t>
      </w:r>
    </w:p>
    <w:p w14:paraId="1F333E99" w14:textId="77777777" w:rsidR="00C46E86" w:rsidRDefault="00515695">
      <w:pPr>
        <w:pStyle w:val="Default"/>
        <w:ind w:rightChars="-50" w:right="-105"/>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附件3</w:t>
      </w:r>
    </w:p>
    <w:p w14:paraId="0BF530A7" w14:textId="77777777" w:rsidR="00C46E86" w:rsidRDefault="00515695">
      <w:pPr>
        <w:pStyle w:val="Default"/>
        <w:ind w:rightChars="-50" w:right="-105" w:firstLineChars="500" w:firstLine="1800"/>
        <w:rPr>
          <w:rFonts w:ascii="方正小标宋_GBK" w:eastAsia="方正小标宋_GBK" w:hAnsi="方正小标宋_GBK" w:cs="方正小标宋_GBK"/>
          <w:color w:val="000000" w:themeColor="text1"/>
          <w:kern w:val="2"/>
          <w:sz w:val="36"/>
          <w:szCs w:val="36"/>
        </w:rPr>
      </w:pPr>
      <w:r>
        <w:rPr>
          <w:rFonts w:ascii="方正小标宋_GBK" w:eastAsia="方正小标宋_GBK" w:hAnsi="方正小标宋_GBK" w:cs="方正小标宋_GBK" w:hint="eastAsia"/>
          <w:color w:val="000000" w:themeColor="text1"/>
          <w:kern w:val="2"/>
          <w:sz w:val="36"/>
          <w:szCs w:val="36"/>
        </w:rPr>
        <w:t>西南林业大学科研项目校外人员/学生绩效支出发放表（</w:t>
      </w:r>
      <w:r>
        <w:rPr>
          <w:rFonts w:ascii="方正小标宋_GBK" w:eastAsia="方正小标宋_GBK" w:hAnsi="方正小标宋_GBK" w:cs="方正小标宋_GBK" w:hint="eastAsia"/>
          <w:bCs/>
          <w:sz w:val="36"/>
          <w:szCs w:val="36"/>
        </w:rPr>
        <w:t>参考模板首页</w:t>
      </w:r>
      <w:r>
        <w:rPr>
          <w:rFonts w:ascii="方正小标宋_GBK" w:eastAsia="方正小标宋_GBK" w:hAnsi="方正小标宋_GBK" w:cs="方正小标宋_GBK" w:hint="eastAsia"/>
          <w:color w:val="000000" w:themeColor="text1"/>
          <w:kern w:val="2"/>
          <w:sz w:val="36"/>
          <w:szCs w:val="36"/>
        </w:rPr>
        <w:t>）</w:t>
      </w:r>
    </w:p>
    <w:tbl>
      <w:tblPr>
        <w:tblStyle w:val="ab"/>
        <w:tblpPr w:leftFromText="180" w:rightFromText="180" w:vertAnchor="text" w:horzAnchor="page" w:tblpX="1278" w:tblpY="183"/>
        <w:tblOverlap w:val="never"/>
        <w:tblW w:w="14200" w:type="dxa"/>
        <w:tblLayout w:type="fixed"/>
        <w:tblLook w:val="04A0" w:firstRow="1" w:lastRow="0" w:firstColumn="1" w:lastColumn="0" w:noHBand="0" w:noVBand="1"/>
      </w:tblPr>
      <w:tblGrid>
        <w:gridCol w:w="583"/>
        <w:gridCol w:w="1010"/>
        <w:gridCol w:w="1959"/>
        <w:gridCol w:w="2594"/>
        <w:gridCol w:w="2871"/>
        <w:gridCol w:w="2649"/>
        <w:gridCol w:w="2534"/>
      </w:tblGrid>
      <w:tr w:rsidR="00C46E86" w14:paraId="4FAB1C7B" w14:textId="77777777">
        <w:trPr>
          <w:trHeight w:val="685"/>
        </w:trPr>
        <w:tc>
          <w:tcPr>
            <w:tcW w:w="3552" w:type="dxa"/>
            <w:gridSpan w:val="3"/>
          </w:tcPr>
          <w:p w14:paraId="58582B91" w14:textId="77777777" w:rsidR="00C46E86" w:rsidRDefault="00515695">
            <w:pPr>
              <w:pStyle w:val="Default"/>
              <w:ind w:rightChars="-50" w:right="-105"/>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项目名称：</w:t>
            </w:r>
          </w:p>
        </w:tc>
        <w:tc>
          <w:tcPr>
            <w:tcW w:w="2594" w:type="dxa"/>
          </w:tcPr>
          <w:p w14:paraId="498C3CA8" w14:textId="77777777" w:rsidR="00C46E86" w:rsidRDefault="00515695">
            <w:pPr>
              <w:pStyle w:val="Default"/>
              <w:ind w:rightChars="-50" w:right="-105"/>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财务编号：</w:t>
            </w:r>
          </w:p>
        </w:tc>
        <w:tc>
          <w:tcPr>
            <w:tcW w:w="2871" w:type="dxa"/>
          </w:tcPr>
          <w:p w14:paraId="23FFD0D9" w14:textId="77777777" w:rsidR="00C46E86" w:rsidRDefault="00515695">
            <w:pPr>
              <w:pStyle w:val="Default"/>
              <w:ind w:rightChars="-50" w:right="-105"/>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项目负责人：</w:t>
            </w:r>
          </w:p>
        </w:tc>
        <w:tc>
          <w:tcPr>
            <w:tcW w:w="5183" w:type="dxa"/>
            <w:gridSpan w:val="2"/>
          </w:tcPr>
          <w:p w14:paraId="27FBEA2D" w14:textId="77777777" w:rsidR="00C46E86" w:rsidRDefault="00515695">
            <w:pPr>
              <w:pStyle w:val="Default"/>
              <w:ind w:left="840" w:rightChars="-50" w:right="-105" w:hangingChars="400" w:hanging="840"/>
              <w:jc w:val="left"/>
              <w:rPr>
                <w:rFonts w:ascii="华文仿宋" w:eastAsia="华文仿宋" w:hAnsi="华文仿宋" w:cs="华文仿宋"/>
                <w:bCs/>
                <w:sz w:val="21"/>
                <w:szCs w:val="21"/>
              </w:rPr>
            </w:pPr>
            <w:r>
              <w:rPr>
                <w:rFonts w:ascii="华文仿宋" w:eastAsia="华文仿宋" w:hAnsi="华文仿宋" w:cs="华文仿宋" w:hint="eastAsia"/>
                <w:bCs/>
                <w:sz w:val="21"/>
                <w:szCs w:val="21"/>
              </w:rPr>
              <w:t>项目组绩效支出预算    万元，已使用绩效支出   万元</w:t>
            </w:r>
          </w:p>
          <w:p w14:paraId="065395EB" w14:textId="77777777" w:rsidR="00C46E86" w:rsidRDefault="00515695">
            <w:pPr>
              <w:pStyle w:val="Default"/>
              <w:ind w:left="841" w:rightChars="-50" w:right="-105" w:hangingChars="400" w:hanging="841"/>
              <w:jc w:val="left"/>
              <w:rPr>
                <w:rFonts w:ascii="仿宋_GB2312" w:eastAsia="仿宋_GB2312" w:hAnsi="仿宋_GB2312" w:cs="仿宋_GB2312"/>
                <w:color w:val="000000" w:themeColor="text1"/>
                <w:kern w:val="2"/>
                <w:sz w:val="32"/>
                <w:szCs w:val="32"/>
              </w:rPr>
            </w:pPr>
            <w:r>
              <w:rPr>
                <w:rFonts w:ascii="华文仿宋" w:eastAsia="华文仿宋" w:hAnsi="华文仿宋" w:cs="华文仿宋" w:hint="eastAsia"/>
                <w:b/>
                <w:sz w:val="21"/>
                <w:szCs w:val="21"/>
              </w:rPr>
              <w:t>本次申请使用绩效支出    万元，余额      万元。</w:t>
            </w:r>
          </w:p>
        </w:tc>
      </w:tr>
      <w:tr w:rsidR="00C46E86" w14:paraId="174943D1" w14:textId="77777777">
        <w:trPr>
          <w:trHeight w:val="317"/>
        </w:trPr>
        <w:tc>
          <w:tcPr>
            <w:tcW w:w="583" w:type="dxa"/>
          </w:tcPr>
          <w:p w14:paraId="727078CA"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序号</w:t>
            </w:r>
          </w:p>
        </w:tc>
        <w:tc>
          <w:tcPr>
            <w:tcW w:w="1010" w:type="dxa"/>
            <w:vAlign w:val="center"/>
          </w:tcPr>
          <w:p w14:paraId="5FD6E2FA"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姓名</w:t>
            </w:r>
          </w:p>
        </w:tc>
        <w:tc>
          <w:tcPr>
            <w:tcW w:w="1959" w:type="dxa"/>
            <w:vAlign w:val="center"/>
          </w:tcPr>
          <w:p w14:paraId="51CE8BED" w14:textId="77777777" w:rsidR="00C46E86" w:rsidRDefault="00515695">
            <w:pPr>
              <w:pStyle w:val="Default"/>
              <w:ind w:rightChars="-50" w:right="-105" w:firstLineChars="100" w:firstLine="320"/>
              <w:jc w:val="center"/>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身份证号</w:t>
            </w:r>
          </w:p>
        </w:tc>
        <w:tc>
          <w:tcPr>
            <w:tcW w:w="2594" w:type="dxa"/>
            <w:vAlign w:val="center"/>
          </w:tcPr>
          <w:p w14:paraId="7BDAEDA4" w14:textId="77777777" w:rsidR="00C46E86" w:rsidRDefault="00515695">
            <w:pPr>
              <w:pStyle w:val="Default"/>
              <w:ind w:rightChars="-50" w:right="-105" w:firstLineChars="100" w:firstLine="32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电话号码</w:t>
            </w:r>
          </w:p>
        </w:tc>
        <w:tc>
          <w:tcPr>
            <w:tcW w:w="2871" w:type="dxa"/>
            <w:vAlign w:val="center"/>
          </w:tcPr>
          <w:p w14:paraId="18DBB806" w14:textId="77777777" w:rsidR="00C46E86" w:rsidRDefault="00515695">
            <w:pPr>
              <w:pStyle w:val="Default"/>
              <w:ind w:rightChars="-50" w:right="-105" w:firstLineChars="100" w:firstLine="32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发放金额（元）</w:t>
            </w:r>
          </w:p>
        </w:tc>
        <w:tc>
          <w:tcPr>
            <w:tcW w:w="2649" w:type="dxa"/>
            <w:vAlign w:val="center"/>
          </w:tcPr>
          <w:p w14:paraId="402F7301" w14:textId="77777777" w:rsidR="00C46E86" w:rsidRDefault="00515695">
            <w:pPr>
              <w:pStyle w:val="Default"/>
              <w:ind w:rightChars="-50" w:right="-105" w:firstLineChars="200" w:firstLine="64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本人签名</w:t>
            </w:r>
          </w:p>
        </w:tc>
        <w:tc>
          <w:tcPr>
            <w:tcW w:w="2534" w:type="dxa"/>
            <w:vAlign w:val="center"/>
          </w:tcPr>
          <w:p w14:paraId="775BC95F" w14:textId="77777777" w:rsidR="00C46E86" w:rsidRDefault="00515695">
            <w:pPr>
              <w:pStyle w:val="Default"/>
              <w:spacing w:line="280" w:lineRule="exact"/>
              <w:ind w:rightChars="-50" w:right="-105"/>
              <w:jc w:val="center"/>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28"/>
                <w:szCs w:val="28"/>
              </w:rPr>
              <w:t>身份证和银行卡拍照电子文档栏</w:t>
            </w:r>
          </w:p>
        </w:tc>
      </w:tr>
      <w:tr w:rsidR="00C46E86" w14:paraId="6A33D596" w14:textId="77777777">
        <w:trPr>
          <w:trHeight w:val="317"/>
        </w:trPr>
        <w:tc>
          <w:tcPr>
            <w:tcW w:w="583" w:type="dxa"/>
          </w:tcPr>
          <w:p w14:paraId="70BB579A"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1</w:t>
            </w:r>
          </w:p>
        </w:tc>
        <w:tc>
          <w:tcPr>
            <w:tcW w:w="1010" w:type="dxa"/>
          </w:tcPr>
          <w:p w14:paraId="5E1CB55D"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c>
          <w:tcPr>
            <w:tcW w:w="1959" w:type="dxa"/>
          </w:tcPr>
          <w:p w14:paraId="0E66ABE5"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c>
          <w:tcPr>
            <w:tcW w:w="2594" w:type="dxa"/>
          </w:tcPr>
          <w:p w14:paraId="13DD3461"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c>
          <w:tcPr>
            <w:tcW w:w="2871" w:type="dxa"/>
          </w:tcPr>
          <w:p w14:paraId="282F2BF4"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c>
          <w:tcPr>
            <w:tcW w:w="2649" w:type="dxa"/>
          </w:tcPr>
          <w:p w14:paraId="34B60AC1"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c>
          <w:tcPr>
            <w:tcW w:w="2534" w:type="dxa"/>
          </w:tcPr>
          <w:p w14:paraId="46C76328"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r>
      <w:tr w:rsidR="00C46E86" w14:paraId="6EBDD876" w14:textId="77777777">
        <w:trPr>
          <w:trHeight w:val="603"/>
        </w:trPr>
        <w:tc>
          <w:tcPr>
            <w:tcW w:w="583" w:type="dxa"/>
          </w:tcPr>
          <w:p w14:paraId="6195D673" w14:textId="77777777" w:rsidR="00C46E86" w:rsidRDefault="00515695">
            <w:pPr>
              <w:pStyle w:val="Default"/>
              <w:ind w:rightChars="-50" w:right="-105"/>
              <w:jc w:val="center"/>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2</w:t>
            </w:r>
          </w:p>
        </w:tc>
        <w:tc>
          <w:tcPr>
            <w:tcW w:w="1010" w:type="dxa"/>
          </w:tcPr>
          <w:p w14:paraId="4C50D663"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c>
          <w:tcPr>
            <w:tcW w:w="1959" w:type="dxa"/>
          </w:tcPr>
          <w:p w14:paraId="543D8149"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c>
          <w:tcPr>
            <w:tcW w:w="2594" w:type="dxa"/>
          </w:tcPr>
          <w:p w14:paraId="5695A7E2"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c>
          <w:tcPr>
            <w:tcW w:w="2871" w:type="dxa"/>
          </w:tcPr>
          <w:p w14:paraId="46566530"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c>
          <w:tcPr>
            <w:tcW w:w="2649" w:type="dxa"/>
          </w:tcPr>
          <w:p w14:paraId="7B74C557"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c>
          <w:tcPr>
            <w:tcW w:w="2534" w:type="dxa"/>
          </w:tcPr>
          <w:p w14:paraId="49C391D1"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r>
      <w:tr w:rsidR="00C46E86" w14:paraId="6F2F60CE" w14:textId="77777777">
        <w:trPr>
          <w:trHeight w:val="519"/>
        </w:trPr>
        <w:tc>
          <w:tcPr>
            <w:tcW w:w="583" w:type="dxa"/>
          </w:tcPr>
          <w:p w14:paraId="04262965" w14:textId="77777777" w:rsidR="00C46E86" w:rsidRDefault="00515695">
            <w:pPr>
              <w:pStyle w:val="Default"/>
              <w:ind w:rightChars="-50" w:right="-105"/>
              <w:rPr>
                <w:rFonts w:ascii="华文仿宋" w:eastAsia="华文仿宋" w:hAnsi="华文仿宋" w:cs="华文仿宋"/>
                <w:bCs/>
                <w:sz w:val="32"/>
                <w:szCs w:val="32"/>
              </w:rPr>
            </w:pPr>
            <w:r>
              <w:rPr>
                <w:rFonts w:ascii="华文仿宋" w:eastAsia="华文仿宋" w:hAnsi="华文仿宋" w:cs="华文仿宋" w:hint="eastAsia"/>
                <w:bCs/>
                <w:sz w:val="32"/>
                <w:szCs w:val="32"/>
              </w:rPr>
              <w:t>...</w:t>
            </w:r>
          </w:p>
        </w:tc>
        <w:tc>
          <w:tcPr>
            <w:tcW w:w="1010" w:type="dxa"/>
          </w:tcPr>
          <w:p w14:paraId="470ECB5A" w14:textId="77777777" w:rsidR="00C46E86" w:rsidRDefault="00515695">
            <w:pPr>
              <w:pStyle w:val="Default"/>
              <w:ind w:rightChars="-50" w:right="-105"/>
              <w:rPr>
                <w:rFonts w:ascii="华文仿宋" w:eastAsia="华文仿宋" w:hAnsi="华文仿宋" w:cs="华文仿宋"/>
                <w:bCs/>
                <w:sz w:val="32"/>
                <w:szCs w:val="32"/>
              </w:rPr>
            </w:pPr>
            <w:r>
              <w:rPr>
                <w:rFonts w:ascii="华文仿宋" w:eastAsia="华文仿宋" w:hAnsi="华文仿宋" w:cs="华文仿宋" w:hint="eastAsia"/>
                <w:bCs/>
                <w:sz w:val="32"/>
                <w:szCs w:val="32"/>
              </w:rPr>
              <w:t>......</w:t>
            </w:r>
          </w:p>
        </w:tc>
        <w:tc>
          <w:tcPr>
            <w:tcW w:w="1959" w:type="dxa"/>
          </w:tcPr>
          <w:p w14:paraId="1D9C165C" w14:textId="77777777" w:rsidR="00C46E86" w:rsidRDefault="00515695">
            <w:pPr>
              <w:pStyle w:val="Default"/>
              <w:ind w:rightChars="-50" w:right="-105"/>
              <w:rPr>
                <w:rFonts w:ascii="华文仿宋" w:eastAsia="华文仿宋" w:hAnsi="华文仿宋" w:cs="华文仿宋"/>
                <w:bCs/>
                <w:sz w:val="32"/>
                <w:szCs w:val="32"/>
              </w:rPr>
            </w:pPr>
            <w:r>
              <w:rPr>
                <w:rFonts w:ascii="华文仿宋" w:eastAsia="华文仿宋" w:hAnsi="华文仿宋" w:cs="华文仿宋" w:hint="eastAsia"/>
                <w:bCs/>
                <w:sz w:val="32"/>
                <w:szCs w:val="32"/>
              </w:rPr>
              <w:t>......</w:t>
            </w:r>
          </w:p>
        </w:tc>
        <w:tc>
          <w:tcPr>
            <w:tcW w:w="2594" w:type="dxa"/>
          </w:tcPr>
          <w:p w14:paraId="08129906" w14:textId="77777777" w:rsidR="00C46E86" w:rsidRDefault="00515695">
            <w:pPr>
              <w:pStyle w:val="Default"/>
              <w:ind w:rightChars="-50" w:right="-105"/>
              <w:rPr>
                <w:rFonts w:ascii="华文仿宋" w:eastAsia="华文仿宋" w:hAnsi="华文仿宋" w:cs="华文仿宋"/>
                <w:bCs/>
                <w:sz w:val="32"/>
                <w:szCs w:val="32"/>
              </w:rPr>
            </w:pPr>
            <w:r>
              <w:rPr>
                <w:rFonts w:ascii="华文仿宋" w:eastAsia="华文仿宋" w:hAnsi="华文仿宋" w:cs="华文仿宋" w:hint="eastAsia"/>
                <w:bCs/>
                <w:sz w:val="32"/>
                <w:szCs w:val="32"/>
              </w:rPr>
              <w:t>......</w:t>
            </w:r>
          </w:p>
        </w:tc>
        <w:tc>
          <w:tcPr>
            <w:tcW w:w="2871" w:type="dxa"/>
          </w:tcPr>
          <w:p w14:paraId="4C85273D" w14:textId="77777777" w:rsidR="00C46E86" w:rsidRDefault="00515695">
            <w:pPr>
              <w:pStyle w:val="Default"/>
              <w:ind w:rightChars="-50" w:right="-105"/>
              <w:rPr>
                <w:rFonts w:ascii="华文仿宋" w:eastAsia="华文仿宋" w:hAnsi="华文仿宋" w:cs="华文仿宋"/>
                <w:bCs/>
                <w:sz w:val="32"/>
                <w:szCs w:val="32"/>
              </w:rPr>
            </w:pPr>
            <w:r>
              <w:rPr>
                <w:rFonts w:ascii="华文仿宋" w:eastAsia="华文仿宋" w:hAnsi="华文仿宋" w:cs="华文仿宋" w:hint="eastAsia"/>
                <w:bCs/>
                <w:sz w:val="32"/>
                <w:szCs w:val="32"/>
              </w:rPr>
              <w:t>......</w:t>
            </w:r>
          </w:p>
        </w:tc>
        <w:tc>
          <w:tcPr>
            <w:tcW w:w="2649" w:type="dxa"/>
          </w:tcPr>
          <w:p w14:paraId="2B3F2182" w14:textId="77777777" w:rsidR="00C46E86" w:rsidRDefault="00515695">
            <w:pPr>
              <w:pStyle w:val="Default"/>
              <w:ind w:rightChars="-50" w:right="-105"/>
              <w:rPr>
                <w:rFonts w:ascii="华文仿宋" w:eastAsia="华文仿宋" w:hAnsi="华文仿宋" w:cs="华文仿宋"/>
                <w:bCs/>
                <w:sz w:val="32"/>
                <w:szCs w:val="32"/>
              </w:rPr>
            </w:pPr>
            <w:r>
              <w:rPr>
                <w:rFonts w:ascii="华文仿宋" w:eastAsia="华文仿宋" w:hAnsi="华文仿宋" w:cs="华文仿宋" w:hint="eastAsia"/>
                <w:bCs/>
                <w:sz w:val="32"/>
                <w:szCs w:val="32"/>
              </w:rPr>
              <w:t>......</w:t>
            </w:r>
          </w:p>
        </w:tc>
        <w:tc>
          <w:tcPr>
            <w:tcW w:w="2534" w:type="dxa"/>
          </w:tcPr>
          <w:p w14:paraId="2FF5439B"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r>
      <w:tr w:rsidR="00C46E86" w14:paraId="5EFEC75C" w14:textId="77777777">
        <w:trPr>
          <w:trHeight w:val="519"/>
        </w:trPr>
        <w:tc>
          <w:tcPr>
            <w:tcW w:w="9017" w:type="dxa"/>
            <w:gridSpan w:val="5"/>
          </w:tcPr>
          <w:p w14:paraId="07A1B454" w14:textId="77777777" w:rsidR="00C46E86" w:rsidRDefault="00515695">
            <w:pPr>
              <w:pStyle w:val="Default"/>
              <w:ind w:rightChars="-50" w:right="-105" w:firstLineChars="1300" w:firstLine="4160"/>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合计</w:t>
            </w:r>
          </w:p>
        </w:tc>
        <w:tc>
          <w:tcPr>
            <w:tcW w:w="5183" w:type="dxa"/>
            <w:gridSpan w:val="2"/>
          </w:tcPr>
          <w:p w14:paraId="618FA6CC" w14:textId="77777777" w:rsidR="00C46E86" w:rsidRDefault="00C46E86">
            <w:pPr>
              <w:pStyle w:val="Default"/>
              <w:ind w:rightChars="-50" w:right="-105"/>
              <w:rPr>
                <w:rFonts w:ascii="仿宋_GB2312" w:eastAsia="仿宋_GB2312" w:hAnsi="仿宋_GB2312" w:cs="仿宋_GB2312"/>
                <w:color w:val="000000" w:themeColor="text1"/>
                <w:kern w:val="2"/>
                <w:sz w:val="32"/>
                <w:szCs w:val="32"/>
              </w:rPr>
            </w:pPr>
          </w:p>
        </w:tc>
      </w:tr>
    </w:tbl>
    <w:p w14:paraId="6F32F9CC" w14:textId="77777777" w:rsidR="00C46E86" w:rsidRDefault="00515695">
      <w:pPr>
        <w:pStyle w:val="Default"/>
        <w:rPr>
          <w:rFonts w:ascii="仿宋_GB2312" w:eastAsia="仿宋_GB2312" w:hAnsi="仿宋_GB2312" w:cs="仿宋_GB2312"/>
          <w:b/>
          <w:bCs/>
          <w:color w:val="000000" w:themeColor="text1"/>
          <w:kern w:val="2"/>
        </w:rPr>
      </w:pPr>
      <w:r>
        <w:rPr>
          <w:rFonts w:ascii="仿宋_GB2312" w:eastAsia="仿宋_GB2312" w:hAnsi="仿宋_GB2312" w:cs="仿宋_GB2312" w:hint="eastAsia"/>
          <w:b/>
          <w:bCs/>
          <w:color w:val="000000" w:themeColor="text1"/>
          <w:kern w:val="2"/>
        </w:rPr>
        <w:t>备注：发放校外人员和学生绩效支出，原则上应提供发放人员身份证和银行卡拍照的电子文档，便于报税时信息核对。</w:t>
      </w:r>
    </w:p>
    <w:p w14:paraId="11A5FE19" w14:textId="77777777" w:rsidR="00C46E86" w:rsidRDefault="00515695">
      <w:pPr>
        <w:pStyle w:val="Default"/>
        <w:ind w:rightChars="-50" w:right="-105"/>
        <w:rPr>
          <w:rFonts w:ascii="仿宋_GB2312" w:eastAsia="仿宋_GB2312" w:hAnsi="仿宋_GB2312" w:cs="仿宋_GB2312"/>
          <w:color w:val="000000" w:themeColor="text1"/>
          <w:kern w:val="2"/>
          <w:sz w:val="32"/>
          <w:szCs w:val="32"/>
        </w:rPr>
      </w:pPr>
      <w:r>
        <w:rPr>
          <w:rFonts w:ascii="仿宋_GB2312" w:eastAsia="仿宋_GB2312" w:hAnsi="仿宋_GB2312" w:cs="仿宋_GB2312" w:hint="eastAsia"/>
          <w:color w:val="000000" w:themeColor="text1"/>
          <w:kern w:val="2"/>
          <w:sz w:val="32"/>
          <w:szCs w:val="32"/>
        </w:rPr>
        <w:t>经办人签名及电话：                      日期：   年   月   日</w:t>
      </w:r>
    </w:p>
    <w:p w14:paraId="2811C9A5" w14:textId="77777777" w:rsidR="00C46E86" w:rsidRDefault="00515695">
      <w:pPr>
        <w:pStyle w:val="Default"/>
        <w:ind w:rightChars="-50" w:right="-105"/>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项目负责人审批意见：                    主管部门/科技主管部门审批意见（按收支审批权限）：</w:t>
      </w:r>
    </w:p>
    <w:p w14:paraId="4D717A22" w14:textId="77777777" w:rsidR="00C46E86" w:rsidRDefault="00515695">
      <w:pPr>
        <w:pStyle w:val="Default"/>
        <w:ind w:rightChars="-50" w:right="-105"/>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人事处归口审批意见：                    校领导审批意见（按收支审批权限）：</w:t>
      </w:r>
    </w:p>
    <w:sectPr w:rsidR="00C46E86">
      <w:foot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6F0DC" w14:textId="77777777" w:rsidR="004A07DA" w:rsidRDefault="004A07DA">
      <w:pPr>
        <w:spacing w:before="0" w:after="0" w:line="240" w:lineRule="auto"/>
      </w:pPr>
      <w:r>
        <w:separator/>
      </w:r>
    </w:p>
  </w:endnote>
  <w:endnote w:type="continuationSeparator" w:id="0">
    <w:p w14:paraId="01AF7E72" w14:textId="77777777" w:rsidR="004A07DA" w:rsidRDefault="004A07D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708F" w14:textId="77777777" w:rsidR="00C46E86" w:rsidRDefault="004A07DA">
    <w:pPr>
      <w:pStyle w:val="a6"/>
      <w:jc w:val="center"/>
    </w:pPr>
    <w:r>
      <w:pict w14:anchorId="256C8132">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sdt>
                <w:sdtPr>
                  <w:id w:val="1777501"/>
                </w:sdtPr>
                <w:sdtEndPr/>
                <w:sdtContent>
                  <w:p w14:paraId="32346171" w14:textId="77777777" w:rsidR="00C46E86" w:rsidRDefault="00515695">
                    <w:pPr>
                      <w:pStyle w:val="a6"/>
                      <w:jc w:val="center"/>
                    </w:pPr>
                    <w:r>
                      <w:fldChar w:fldCharType="begin"/>
                    </w:r>
                    <w:r>
                      <w:instrText xml:space="preserve"> PAGE   \* MERGEFORMAT </w:instrText>
                    </w:r>
                    <w:r>
                      <w:fldChar w:fldCharType="separate"/>
                    </w:r>
                    <w:r>
                      <w:rPr>
                        <w:lang w:val="zh-CN"/>
                      </w:rPr>
                      <w:t>8</w:t>
                    </w:r>
                    <w:r>
                      <w:rPr>
                        <w:lang w:val="zh-CN"/>
                      </w:rPr>
                      <w:fldChar w:fldCharType="end"/>
                    </w:r>
                  </w:p>
                </w:sdtContent>
              </w:sdt>
              <w:p w14:paraId="1E8B04C5" w14:textId="77777777" w:rsidR="00C46E86" w:rsidRDefault="00C46E86"/>
            </w:txbxContent>
          </v:textbox>
          <w10:wrap anchorx="margin"/>
        </v:shape>
      </w:pict>
    </w:r>
  </w:p>
  <w:p w14:paraId="1942020E" w14:textId="77777777" w:rsidR="00C46E86" w:rsidRDefault="00C46E8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4E77F" w14:textId="77777777" w:rsidR="00C46E86" w:rsidRDefault="004A07DA">
    <w:pPr>
      <w:pStyle w:val="a6"/>
      <w:jc w:val="center"/>
    </w:pPr>
    <w:r>
      <w:pict w14:anchorId="4EA53022">
        <v:shapetype id="_x0000_t202" coordsize="21600,21600" o:spt="202" path="m,l,21600r21600,l21600,xe">
          <v:stroke joinstyle="miter"/>
          <v:path gradientshapeok="t" o:connecttype="rect"/>
        </v:shapetype>
        <v:shape id="_x0000_s3074" type="#_x0000_t202" style="position:absolute;left:0;text-align:left;margin-left:0;margin-top:0;width:2in;height:2in;z-index:251660288;mso-wrap-style:none;mso-position-horizontal:center;mso-position-horizontal-relative:margin;mso-width-relative:page;mso-height-relative:page" filled="f" stroked="f">
          <v:textbox style="mso-fit-shape-to-text:t" inset="0,0,0,0">
            <w:txbxContent>
              <w:sdt>
                <w:sdtPr>
                  <w:id w:val="-1414006966"/>
                </w:sdtPr>
                <w:sdtEndPr/>
                <w:sdtContent>
                  <w:p w14:paraId="57514C87" w14:textId="77777777" w:rsidR="00C46E86" w:rsidRDefault="00515695">
                    <w:pPr>
                      <w:pStyle w:val="a6"/>
                      <w:jc w:val="center"/>
                    </w:pPr>
                    <w:r>
                      <w:fldChar w:fldCharType="begin"/>
                    </w:r>
                    <w:r>
                      <w:instrText xml:space="preserve"> PAGE   \* MERGEFORMAT </w:instrText>
                    </w:r>
                    <w:r>
                      <w:fldChar w:fldCharType="separate"/>
                    </w:r>
                    <w:r>
                      <w:rPr>
                        <w:lang w:val="zh-CN"/>
                      </w:rPr>
                      <w:t>8</w:t>
                    </w:r>
                    <w:r>
                      <w:rPr>
                        <w:lang w:val="zh-CN"/>
                      </w:rPr>
                      <w:fldChar w:fldCharType="end"/>
                    </w:r>
                  </w:p>
                </w:sdtContent>
              </w:sdt>
              <w:p w14:paraId="64F1C603" w14:textId="77777777" w:rsidR="00C46E86" w:rsidRDefault="00C46E86"/>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CEDD8" w14:textId="77777777" w:rsidR="004A07DA" w:rsidRDefault="004A07DA">
      <w:pPr>
        <w:spacing w:before="0" w:after="0" w:line="240" w:lineRule="auto"/>
      </w:pPr>
      <w:r>
        <w:separator/>
      </w:r>
    </w:p>
  </w:footnote>
  <w:footnote w:type="continuationSeparator" w:id="0">
    <w:p w14:paraId="32736EA6" w14:textId="77777777" w:rsidR="004A07DA" w:rsidRDefault="004A07DA">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5"/>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0903D5"/>
    <w:rsid w:val="F9FB8ECB"/>
    <w:rsid w:val="00036C04"/>
    <w:rsid w:val="00083908"/>
    <w:rsid w:val="00083B41"/>
    <w:rsid w:val="000903D5"/>
    <w:rsid w:val="000E56D8"/>
    <w:rsid w:val="0010127B"/>
    <w:rsid w:val="001046A1"/>
    <w:rsid w:val="00123060"/>
    <w:rsid w:val="00131B34"/>
    <w:rsid w:val="00137695"/>
    <w:rsid w:val="0016525D"/>
    <w:rsid w:val="00190E0A"/>
    <w:rsid w:val="00191068"/>
    <w:rsid w:val="001A3C7E"/>
    <w:rsid w:val="001D2003"/>
    <w:rsid w:val="001D4A34"/>
    <w:rsid w:val="001F47C2"/>
    <w:rsid w:val="00202653"/>
    <w:rsid w:val="00224805"/>
    <w:rsid w:val="00244EB9"/>
    <w:rsid w:val="0026155B"/>
    <w:rsid w:val="00266128"/>
    <w:rsid w:val="00290437"/>
    <w:rsid w:val="002A0CEF"/>
    <w:rsid w:val="00303601"/>
    <w:rsid w:val="00324067"/>
    <w:rsid w:val="00360D9A"/>
    <w:rsid w:val="00361163"/>
    <w:rsid w:val="00373F81"/>
    <w:rsid w:val="00376129"/>
    <w:rsid w:val="00384C63"/>
    <w:rsid w:val="00386E00"/>
    <w:rsid w:val="003A4539"/>
    <w:rsid w:val="003C040F"/>
    <w:rsid w:val="003E4D8A"/>
    <w:rsid w:val="003E76DD"/>
    <w:rsid w:val="00407ECA"/>
    <w:rsid w:val="00430E59"/>
    <w:rsid w:val="00482544"/>
    <w:rsid w:val="00491676"/>
    <w:rsid w:val="00492B9A"/>
    <w:rsid w:val="004A07DA"/>
    <w:rsid w:val="004A138D"/>
    <w:rsid w:val="004B23F4"/>
    <w:rsid w:val="004B5461"/>
    <w:rsid w:val="004C51A6"/>
    <w:rsid w:val="004D6741"/>
    <w:rsid w:val="004E0106"/>
    <w:rsid w:val="004E2EA4"/>
    <w:rsid w:val="004E5F3F"/>
    <w:rsid w:val="004F5E76"/>
    <w:rsid w:val="005048A1"/>
    <w:rsid w:val="00515695"/>
    <w:rsid w:val="005C0DDD"/>
    <w:rsid w:val="00605CF1"/>
    <w:rsid w:val="00634B51"/>
    <w:rsid w:val="0065284C"/>
    <w:rsid w:val="00680D88"/>
    <w:rsid w:val="006B67B4"/>
    <w:rsid w:val="006B7300"/>
    <w:rsid w:val="006C1690"/>
    <w:rsid w:val="006C74EA"/>
    <w:rsid w:val="006C782C"/>
    <w:rsid w:val="006C7A46"/>
    <w:rsid w:val="006D0A0C"/>
    <w:rsid w:val="006F08FB"/>
    <w:rsid w:val="0074497B"/>
    <w:rsid w:val="00745738"/>
    <w:rsid w:val="00747A32"/>
    <w:rsid w:val="00755D9B"/>
    <w:rsid w:val="00766EF0"/>
    <w:rsid w:val="007A5A3E"/>
    <w:rsid w:val="007B5ACD"/>
    <w:rsid w:val="007E1E29"/>
    <w:rsid w:val="007E72D1"/>
    <w:rsid w:val="007F30A2"/>
    <w:rsid w:val="00800382"/>
    <w:rsid w:val="00813CF8"/>
    <w:rsid w:val="008144D8"/>
    <w:rsid w:val="0083018B"/>
    <w:rsid w:val="0084349B"/>
    <w:rsid w:val="008702E2"/>
    <w:rsid w:val="00884452"/>
    <w:rsid w:val="008A43F9"/>
    <w:rsid w:val="008C771B"/>
    <w:rsid w:val="008F0908"/>
    <w:rsid w:val="00916AD5"/>
    <w:rsid w:val="00943F71"/>
    <w:rsid w:val="00994CC4"/>
    <w:rsid w:val="009D39B3"/>
    <w:rsid w:val="009D48D3"/>
    <w:rsid w:val="009F0BCD"/>
    <w:rsid w:val="00A3019C"/>
    <w:rsid w:val="00A559A5"/>
    <w:rsid w:val="00A57BEC"/>
    <w:rsid w:val="00A73FFE"/>
    <w:rsid w:val="00A74D81"/>
    <w:rsid w:val="00A83E98"/>
    <w:rsid w:val="00AA7834"/>
    <w:rsid w:val="00AC1564"/>
    <w:rsid w:val="00AD1293"/>
    <w:rsid w:val="00AD3B5B"/>
    <w:rsid w:val="00AE0081"/>
    <w:rsid w:val="00AF118A"/>
    <w:rsid w:val="00AF4F6D"/>
    <w:rsid w:val="00AF77AF"/>
    <w:rsid w:val="00B050A5"/>
    <w:rsid w:val="00B23FC1"/>
    <w:rsid w:val="00B271C9"/>
    <w:rsid w:val="00B71595"/>
    <w:rsid w:val="00B839A1"/>
    <w:rsid w:val="00B91155"/>
    <w:rsid w:val="00BA5BF4"/>
    <w:rsid w:val="00BB7C2B"/>
    <w:rsid w:val="00C40852"/>
    <w:rsid w:val="00C445B8"/>
    <w:rsid w:val="00C46058"/>
    <w:rsid w:val="00C46E86"/>
    <w:rsid w:val="00C7123E"/>
    <w:rsid w:val="00C80306"/>
    <w:rsid w:val="00C94BB1"/>
    <w:rsid w:val="00C976A9"/>
    <w:rsid w:val="00CA1765"/>
    <w:rsid w:val="00CB2DC9"/>
    <w:rsid w:val="00CE3294"/>
    <w:rsid w:val="00D0487A"/>
    <w:rsid w:val="00D26708"/>
    <w:rsid w:val="00D26889"/>
    <w:rsid w:val="00D40A82"/>
    <w:rsid w:val="00D61D53"/>
    <w:rsid w:val="00D706BB"/>
    <w:rsid w:val="00D8488C"/>
    <w:rsid w:val="00D87BBA"/>
    <w:rsid w:val="00DA1D9D"/>
    <w:rsid w:val="00DC09A3"/>
    <w:rsid w:val="00DD1FE4"/>
    <w:rsid w:val="00DE4196"/>
    <w:rsid w:val="00DF3CDC"/>
    <w:rsid w:val="00E72DFC"/>
    <w:rsid w:val="00E85E8A"/>
    <w:rsid w:val="00E9590F"/>
    <w:rsid w:val="00EA5A51"/>
    <w:rsid w:val="00EA7A73"/>
    <w:rsid w:val="00EB6923"/>
    <w:rsid w:val="00EE1C6B"/>
    <w:rsid w:val="00F00B21"/>
    <w:rsid w:val="00F13414"/>
    <w:rsid w:val="00F17824"/>
    <w:rsid w:val="00F264CF"/>
    <w:rsid w:val="00F44E45"/>
    <w:rsid w:val="00F519AD"/>
    <w:rsid w:val="00F61CBF"/>
    <w:rsid w:val="00F651C1"/>
    <w:rsid w:val="00F82117"/>
    <w:rsid w:val="00FB1BCC"/>
    <w:rsid w:val="00FB787F"/>
    <w:rsid w:val="00FC526E"/>
    <w:rsid w:val="00FD6D90"/>
    <w:rsid w:val="018A65CC"/>
    <w:rsid w:val="01CE2DEB"/>
    <w:rsid w:val="02B06CE2"/>
    <w:rsid w:val="02BC3E61"/>
    <w:rsid w:val="03117065"/>
    <w:rsid w:val="032C641B"/>
    <w:rsid w:val="033356C5"/>
    <w:rsid w:val="035D6252"/>
    <w:rsid w:val="03787BC1"/>
    <w:rsid w:val="04B86D24"/>
    <w:rsid w:val="053F0088"/>
    <w:rsid w:val="06045E54"/>
    <w:rsid w:val="07084767"/>
    <w:rsid w:val="07F53376"/>
    <w:rsid w:val="08956EA3"/>
    <w:rsid w:val="08FB00D7"/>
    <w:rsid w:val="09435FFB"/>
    <w:rsid w:val="09926858"/>
    <w:rsid w:val="09AB3456"/>
    <w:rsid w:val="09D25DB3"/>
    <w:rsid w:val="0A9E01E9"/>
    <w:rsid w:val="0AA01706"/>
    <w:rsid w:val="0AB827FF"/>
    <w:rsid w:val="0B8E528E"/>
    <w:rsid w:val="0D5E0CC0"/>
    <w:rsid w:val="0E6763B2"/>
    <w:rsid w:val="0E905C29"/>
    <w:rsid w:val="0EF32D73"/>
    <w:rsid w:val="0FE6417B"/>
    <w:rsid w:val="10197C7F"/>
    <w:rsid w:val="109B4C1A"/>
    <w:rsid w:val="10E844B0"/>
    <w:rsid w:val="11B76CFB"/>
    <w:rsid w:val="1201159A"/>
    <w:rsid w:val="123F55B8"/>
    <w:rsid w:val="12DA1367"/>
    <w:rsid w:val="132A51DB"/>
    <w:rsid w:val="136D405C"/>
    <w:rsid w:val="13A106C0"/>
    <w:rsid w:val="13B6292D"/>
    <w:rsid w:val="13FF5965"/>
    <w:rsid w:val="14FE31DE"/>
    <w:rsid w:val="15E57CBF"/>
    <w:rsid w:val="169721D6"/>
    <w:rsid w:val="16BA0512"/>
    <w:rsid w:val="16E22966"/>
    <w:rsid w:val="17DF71F6"/>
    <w:rsid w:val="18360854"/>
    <w:rsid w:val="18461346"/>
    <w:rsid w:val="18522B91"/>
    <w:rsid w:val="1864102B"/>
    <w:rsid w:val="18C82171"/>
    <w:rsid w:val="18D46B6C"/>
    <w:rsid w:val="18E51BFF"/>
    <w:rsid w:val="1A455D41"/>
    <w:rsid w:val="1AA0176C"/>
    <w:rsid w:val="1AAC3E6B"/>
    <w:rsid w:val="1B6759AA"/>
    <w:rsid w:val="1B9D416C"/>
    <w:rsid w:val="1BBE1A99"/>
    <w:rsid w:val="1C73682C"/>
    <w:rsid w:val="1D0251BD"/>
    <w:rsid w:val="1D0F76A7"/>
    <w:rsid w:val="1D176D8E"/>
    <w:rsid w:val="1D1770BB"/>
    <w:rsid w:val="1D3D460A"/>
    <w:rsid w:val="1E3F1A01"/>
    <w:rsid w:val="1EF25C92"/>
    <w:rsid w:val="1F4A63CC"/>
    <w:rsid w:val="1F9929F4"/>
    <w:rsid w:val="1FEE6043"/>
    <w:rsid w:val="20EC2156"/>
    <w:rsid w:val="218C2DE6"/>
    <w:rsid w:val="22354438"/>
    <w:rsid w:val="22501D78"/>
    <w:rsid w:val="22ED652E"/>
    <w:rsid w:val="230D5752"/>
    <w:rsid w:val="233632D2"/>
    <w:rsid w:val="24553018"/>
    <w:rsid w:val="25623EE1"/>
    <w:rsid w:val="25F3242A"/>
    <w:rsid w:val="265711CA"/>
    <w:rsid w:val="27323A42"/>
    <w:rsid w:val="27836A5A"/>
    <w:rsid w:val="280040AF"/>
    <w:rsid w:val="286F2AD4"/>
    <w:rsid w:val="29856CBA"/>
    <w:rsid w:val="2A0606DA"/>
    <w:rsid w:val="2A8A2CE6"/>
    <w:rsid w:val="2AA36443"/>
    <w:rsid w:val="2ABF5A63"/>
    <w:rsid w:val="2B0360AC"/>
    <w:rsid w:val="2B7977C5"/>
    <w:rsid w:val="2C0E4CBC"/>
    <w:rsid w:val="2C7D753E"/>
    <w:rsid w:val="2D553D0D"/>
    <w:rsid w:val="2D6039F6"/>
    <w:rsid w:val="2EBF0F87"/>
    <w:rsid w:val="2F1C617E"/>
    <w:rsid w:val="30153859"/>
    <w:rsid w:val="30163960"/>
    <w:rsid w:val="301C29CC"/>
    <w:rsid w:val="30531B78"/>
    <w:rsid w:val="30F46394"/>
    <w:rsid w:val="32053FBB"/>
    <w:rsid w:val="32643CFE"/>
    <w:rsid w:val="328F2950"/>
    <w:rsid w:val="32B168D1"/>
    <w:rsid w:val="338C53C1"/>
    <w:rsid w:val="33E6345C"/>
    <w:rsid w:val="34306519"/>
    <w:rsid w:val="346417FD"/>
    <w:rsid w:val="347D4BE0"/>
    <w:rsid w:val="359D1DAD"/>
    <w:rsid w:val="36765111"/>
    <w:rsid w:val="3691178C"/>
    <w:rsid w:val="36EC6137"/>
    <w:rsid w:val="36ED2923"/>
    <w:rsid w:val="38BD6D36"/>
    <w:rsid w:val="38F43E98"/>
    <w:rsid w:val="38FA064D"/>
    <w:rsid w:val="39A17A8A"/>
    <w:rsid w:val="39B74360"/>
    <w:rsid w:val="39E41736"/>
    <w:rsid w:val="3AAC23D4"/>
    <w:rsid w:val="3B0C3328"/>
    <w:rsid w:val="3B4B355A"/>
    <w:rsid w:val="3BC153DB"/>
    <w:rsid w:val="3D1C4F3C"/>
    <w:rsid w:val="3DB31099"/>
    <w:rsid w:val="3DC336A4"/>
    <w:rsid w:val="3DD440F4"/>
    <w:rsid w:val="3E215C16"/>
    <w:rsid w:val="3E457B79"/>
    <w:rsid w:val="3E4A38A6"/>
    <w:rsid w:val="3E950E5D"/>
    <w:rsid w:val="3FB3612B"/>
    <w:rsid w:val="3FEB3201"/>
    <w:rsid w:val="3FED6FD4"/>
    <w:rsid w:val="402A005D"/>
    <w:rsid w:val="406B1A93"/>
    <w:rsid w:val="40721DBF"/>
    <w:rsid w:val="40923A1F"/>
    <w:rsid w:val="409A2FE6"/>
    <w:rsid w:val="41213DF3"/>
    <w:rsid w:val="41313EC4"/>
    <w:rsid w:val="41513CBE"/>
    <w:rsid w:val="420A1CF6"/>
    <w:rsid w:val="425745B9"/>
    <w:rsid w:val="427C5CA1"/>
    <w:rsid w:val="434F4D5C"/>
    <w:rsid w:val="43B02BEB"/>
    <w:rsid w:val="441136F2"/>
    <w:rsid w:val="443D6ACF"/>
    <w:rsid w:val="4473429E"/>
    <w:rsid w:val="451163D5"/>
    <w:rsid w:val="45700E94"/>
    <w:rsid w:val="458D0AA2"/>
    <w:rsid w:val="465350FD"/>
    <w:rsid w:val="46557858"/>
    <w:rsid w:val="465B564F"/>
    <w:rsid w:val="46670765"/>
    <w:rsid w:val="48A36783"/>
    <w:rsid w:val="48C33B36"/>
    <w:rsid w:val="48C94983"/>
    <w:rsid w:val="48DC45EC"/>
    <w:rsid w:val="48EF3A49"/>
    <w:rsid w:val="4A463650"/>
    <w:rsid w:val="4A7A6299"/>
    <w:rsid w:val="4B4116D7"/>
    <w:rsid w:val="4B997C9B"/>
    <w:rsid w:val="4BD119A6"/>
    <w:rsid w:val="4CC06BD4"/>
    <w:rsid w:val="4E1B38CD"/>
    <w:rsid w:val="4E693F39"/>
    <w:rsid w:val="4FA167FC"/>
    <w:rsid w:val="4FCC325E"/>
    <w:rsid w:val="508B19EF"/>
    <w:rsid w:val="508E5834"/>
    <w:rsid w:val="509D76F8"/>
    <w:rsid w:val="50A562C7"/>
    <w:rsid w:val="50BE4A38"/>
    <w:rsid w:val="51125026"/>
    <w:rsid w:val="515D2BE5"/>
    <w:rsid w:val="516A3137"/>
    <w:rsid w:val="517A3A95"/>
    <w:rsid w:val="5292248E"/>
    <w:rsid w:val="52DA0F7C"/>
    <w:rsid w:val="533819DF"/>
    <w:rsid w:val="53890A18"/>
    <w:rsid w:val="53C47EE4"/>
    <w:rsid w:val="545715AD"/>
    <w:rsid w:val="54990B4C"/>
    <w:rsid w:val="54F82895"/>
    <w:rsid w:val="55477426"/>
    <w:rsid w:val="55D02081"/>
    <w:rsid w:val="569D7040"/>
    <w:rsid w:val="56A86B9D"/>
    <w:rsid w:val="57142F37"/>
    <w:rsid w:val="57605294"/>
    <w:rsid w:val="576D2B52"/>
    <w:rsid w:val="58127960"/>
    <w:rsid w:val="58340C4F"/>
    <w:rsid w:val="591C2CD3"/>
    <w:rsid w:val="596A0316"/>
    <w:rsid w:val="5A423ACB"/>
    <w:rsid w:val="5A830306"/>
    <w:rsid w:val="5AFD2EA8"/>
    <w:rsid w:val="5B4546D5"/>
    <w:rsid w:val="5BE634DE"/>
    <w:rsid w:val="5BF26458"/>
    <w:rsid w:val="5C0627C2"/>
    <w:rsid w:val="5C5A2B6C"/>
    <w:rsid w:val="5C8233B0"/>
    <w:rsid w:val="5D252606"/>
    <w:rsid w:val="5E3D0D7E"/>
    <w:rsid w:val="5F2C3198"/>
    <w:rsid w:val="5F586DB6"/>
    <w:rsid w:val="5FDB06C8"/>
    <w:rsid w:val="601912CD"/>
    <w:rsid w:val="601918A3"/>
    <w:rsid w:val="6067634C"/>
    <w:rsid w:val="609112AC"/>
    <w:rsid w:val="610C1AF0"/>
    <w:rsid w:val="61983436"/>
    <w:rsid w:val="6198568A"/>
    <w:rsid w:val="63890985"/>
    <w:rsid w:val="64267EDD"/>
    <w:rsid w:val="64B63277"/>
    <w:rsid w:val="64E61C43"/>
    <w:rsid w:val="64E93086"/>
    <w:rsid w:val="6517750C"/>
    <w:rsid w:val="671278A6"/>
    <w:rsid w:val="675A74FC"/>
    <w:rsid w:val="68227848"/>
    <w:rsid w:val="69DD5E1F"/>
    <w:rsid w:val="69F22FA5"/>
    <w:rsid w:val="6A153029"/>
    <w:rsid w:val="6B905050"/>
    <w:rsid w:val="6BF379B2"/>
    <w:rsid w:val="6BF73716"/>
    <w:rsid w:val="6C24569E"/>
    <w:rsid w:val="6CC20EB7"/>
    <w:rsid w:val="6CEA10C7"/>
    <w:rsid w:val="6D5F3A24"/>
    <w:rsid w:val="6D8C5559"/>
    <w:rsid w:val="6E885ACD"/>
    <w:rsid w:val="6EFA76A8"/>
    <w:rsid w:val="6F2C54FC"/>
    <w:rsid w:val="6F646497"/>
    <w:rsid w:val="6F6C4B35"/>
    <w:rsid w:val="716B7889"/>
    <w:rsid w:val="71756E78"/>
    <w:rsid w:val="71A702DC"/>
    <w:rsid w:val="71AD0A32"/>
    <w:rsid w:val="71D829CD"/>
    <w:rsid w:val="73587ECB"/>
    <w:rsid w:val="74150E0F"/>
    <w:rsid w:val="742A2A08"/>
    <w:rsid w:val="745613F1"/>
    <w:rsid w:val="74903702"/>
    <w:rsid w:val="7491399D"/>
    <w:rsid w:val="74D027AB"/>
    <w:rsid w:val="7557467C"/>
    <w:rsid w:val="75924679"/>
    <w:rsid w:val="75B72911"/>
    <w:rsid w:val="75C55087"/>
    <w:rsid w:val="75E4348F"/>
    <w:rsid w:val="761641D4"/>
    <w:rsid w:val="76DB249F"/>
    <w:rsid w:val="77007487"/>
    <w:rsid w:val="77F3424A"/>
    <w:rsid w:val="78302C6B"/>
    <w:rsid w:val="785F5801"/>
    <w:rsid w:val="78FE6BD1"/>
    <w:rsid w:val="79F4088A"/>
    <w:rsid w:val="7AD7169E"/>
    <w:rsid w:val="7AF85817"/>
    <w:rsid w:val="7BB82E06"/>
    <w:rsid w:val="7CF1773B"/>
    <w:rsid w:val="7DA342C8"/>
    <w:rsid w:val="7E026033"/>
    <w:rsid w:val="7E44760A"/>
    <w:rsid w:val="7F2F7B70"/>
    <w:rsid w:val="7F3563FB"/>
    <w:rsid w:val="7F4428DE"/>
    <w:rsid w:val="7FA54A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2"/>
    </o:shapelayout>
  </w:shapeDefaults>
  <w:decimalSymbol w:val="."/>
  <w:listSeparator w:val=","/>
  <w14:docId w14:val="523DE343"/>
  <w15:docId w15:val="{B0D1DB1F-9838-4E75-A4B3-1D8367B2C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before="100" w:beforeAutospacing="1" w:after="100" w:afterAutospacing="1" w:line="450" w:lineRule="atLeast"/>
      <w:ind w:left="641" w:right="958"/>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Balloon Text"/>
    <w:basedOn w:val="a"/>
    <w:link w:val="a5"/>
    <w:uiPriority w:val="99"/>
    <w:semiHidden/>
    <w:unhideWhenUsed/>
    <w:qFormat/>
    <w:pPr>
      <w:spacing w:before="0" w:after="0" w:line="240" w:lineRule="auto"/>
    </w:pPr>
    <w:rPr>
      <w:sz w:val="18"/>
      <w:szCs w:val="18"/>
    </w:rPr>
  </w:style>
  <w:style w:type="paragraph" w:styleId="a6">
    <w:name w:val="footer"/>
    <w:basedOn w:val="a"/>
    <w:link w:val="a7"/>
    <w:uiPriority w:val="99"/>
    <w:unhideWhenUsed/>
    <w:qFormat/>
    <w:pPr>
      <w:tabs>
        <w:tab w:val="center" w:pos="4153"/>
        <w:tab w:val="right" w:pos="8306"/>
      </w:tabs>
      <w:snapToGrid w:val="0"/>
      <w:spacing w:line="240" w:lineRule="atLeast"/>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a">
    <w:name w:val="Normal (Web)"/>
    <w:basedOn w:val="a"/>
    <w:qFormat/>
    <w:pPr>
      <w:jc w:val="left"/>
    </w:pPr>
    <w:rPr>
      <w:rFonts w:cs="Times New Roman"/>
      <w:kern w:val="0"/>
      <w:sz w:val="24"/>
      <w:szCs w:val="24"/>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uiPriority w:val="99"/>
    <w:semiHidden/>
    <w:qFormat/>
    <w:rPr>
      <w:sz w:val="18"/>
      <w:szCs w:val="18"/>
    </w:rPr>
  </w:style>
  <w:style w:type="character" w:customStyle="1" w:styleId="a7">
    <w:name w:val="页脚 字符"/>
    <w:basedOn w:val="a0"/>
    <w:link w:val="a6"/>
    <w:uiPriority w:val="99"/>
    <w:qFormat/>
    <w:rPr>
      <w:sz w:val="18"/>
      <w:szCs w:val="18"/>
    </w:rPr>
  </w:style>
  <w:style w:type="paragraph" w:customStyle="1" w:styleId="Default">
    <w:name w:val="Default"/>
    <w:qFormat/>
    <w:pPr>
      <w:widowControl w:val="0"/>
      <w:autoSpaceDE w:val="0"/>
      <w:autoSpaceDN w:val="0"/>
      <w:adjustRightInd w:val="0"/>
    </w:pPr>
    <w:rPr>
      <w:rFonts w:ascii="方正小标宋简体" w:hAnsi="方正小标宋简体" w:cs="方正小标宋简体"/>
      <w:color w:val="000000"/>
      <w:sz w:val="24"/>
      <w:szCs w:val="24"/>
    </w:rPr>
  </w:style>
  <w:style w:type="paragraph" w:customStyle="1" w:styleId="1">
    <w:name w:val="列出段落1"/>
    <w:basedOn w:val="a"/>
    <w:uiPriority w:val="34"/>
    <w:qFormat/>
    <w:pPr>
      <w:ind w:firstLineChars="200" w:firstLine="420"/>
    </w:pPr>
  </w:style>
  <w:style w:type="character" w:customStyle="1" w:styleId="a5">
    <w:name w:val="批注框文本 字符"/>
    <w:basedOn w:val="a0"/>
    <w:link w:val="a4"/>
    <w:uiPriority w:val="99"/>
    <w:semiHidden/>
    <w:qFormat/>
    <w:rPr>
      <w:rFonts w:asciiTheme="minorHAnsi" w:eastAsiaTheme="minorEastAsia" w:hAnsiTheme="minorHAnsi" w:cstheme="minorBidi"/>
      <w:kern w:val="2"/>
      <w:sz w:val="18"/>
      <w:szCs w:val="18"/>
    </w:rPr>
  </w:style>
  <w:style w:type="paragraph" w:customStyle="1" w:styleId="10">
    <w:name w:val="样式1"/>
    <w:basedOn w:val="a"/>
    <w:qFormat/>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10</Pages>
  <Words>598</Words>
  <Characters>3409</Characters>
  <Application>Microsoft Office Word</Application>
  <DocSecurity>0</DocSecurity>
  <Lines>28</Lines>
  <Paragraphs>7</Paragraphs>
  <ScaleCrop>false</ScaleCrop>
  <Company>Microsoft</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西南林业大学关于学校科研间接费用管理办法（试行）</dc:title>
  <dc:creator>dell</dc:creator>
  <cp:lastModifiedBy>龚 智鹏</cp:lastModifiedBy>
  <cp:revision>79</cp:revision>
  <cp:lastPrinted>2020-06-30T03:00:00Z</cp:lastPrinted>
  <dcterms:created xsi:type="dcterms:W3CDTF">2019-05-17T09:33:00Z</dcterms:created>
  <dcterms:modified xsi:type="dcterms:W3CDTF">2022-05-19T00:53:00Z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2052-11.1.0.8203</vt:lpwstr>
  </property>
</Properties>
</file>