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C002" w14:textId="77777777" w:rsidR="00624B4B" w:rsidRDefault="00C225AC">
      <w:pPr>
        <w:tabs>
          <w:tab w:val="left" w:pos="1910"/>
        </w:tabs>
        <w:spacing w:line="360" w:lineRule="auto"/>
        <w:jc w:val="center"/>
        <w:rPr>
          <w:rFonts w:ascii="方正小标宋简体" w:eastAsia="方正小标宋简体" w:hAnsi="方正小标宋简体" w:cs="Calibr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Calibri" w:hint="eastAsia"/>
          <w:b/>
          <w:bCs/>
          <w:color w:val="000000"/>
          <w:kern w:val="0"/>
          <w:sz w:val="44"/>
          <w:szCs w:val="44"/>
        </w:rPr>
        <w:t>“清廉西林”在</w:t>
      </w:r>
      <w:r>
        <w:rPr>
          <w:rFonts w:ascii="方正小标宋简体" w:eastAsia="方正小标宋简体" w:hAnsi="方正小标宋简体" w:cs="Calibri"/>
          <w:b/>
          <w:bCs/>
          <w:color w:val="000000"/>
          <w:kern w:val="0"/>
          <w:sz w:val="44"/>
          <w:szCs w:val="44"/>
        </w:rPr>
        <w:t>行动</w:t>
      </w:r>
    </w:p>
    <w:p w14:paraId="32E1DB67" w14:textId="77777777" w:rsidR="00624B4B" w:rsidRDefault="00C225AC">
      <w:pPr>
        <w:tabs>
          <w:tab w:val="left" w:pos="1910"/>
        </w:tabs>
        <w:spacing w:line="360" w:lineRule="auto"/>
        <w:ind w:firstLineChars="200" w:firstLine="643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b/>
          <w:bCs/>
          <w:color w:val="000000"/>
          <w:kern w:val="0"/>
          <w:sz w:val="32"/>
          <w:szCs w:val="32"/>
        </w:rPr>
        <w:t>职能部门党委第十支部</w:t>
      </w:r>
      <w:r>
        <w:rPr>
          <w:rFonts w:ascii="仿宋_GB2312" w:eastAsia="仿宋_GB2312" w:hAnsi="Calibri" w:cs="Calibri"/>
          <w:b/>
          <w:bCs/>
          <w:color w:val="000000"/>
          <w:kern w:val="0"/>
          <w:sz w:val="32"/>
          <w:szCs w:val="32"/>
        </w:rPr>
        <w:t>召开</w:t>
      </w:r>
      <w:r>
        <w:rPr>
          <w:rFonts w:ascii="仿宋_GB2312" w:eastAsia="仿宋_GB2312" w:hAnsi="Calibri" w:cs="Calibri" w:hint="eastAsia"/>
          <w:b/>
          <w:bCs/>
          <w:color w:val="000000"/>
          <w:kern w:val="0"/>
          <w:sz w:val="32"/>
          <w:szCs w:val="32"/>
        </w:rPr>
        <w:t>“清廉西林”文化</w:t>
      </w:r>
    </w:p>
    <w:p w14:paraId="1DAACD9F" w14:textId="77777777" w:rsidR="00624B4B" w:rsidRDefault="00C225AC">
      <w:pPr>
        <w:tabs>
          <w:tab w:val="left" w:pos="1910"/>
        </w:tabs>
        <w:spacing w:line="360" w:lineRule="auto"/>
        <w:ind w:firstLineChars="200" w:firstLine="643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b/>
          <w:bCs/>
          <w:color w:val="000000"/>
          <w:kern w:val="0"/>
          <w:sz w:val="32"/>
          <w:szCs w:val="32"/>
        </w:rPr>
        <w:t>主题</w:t>
      </w:r>
      <w:r>
        <w:rPr>
          <w:rFonts w:ascii="仿宋_GB2312" w:eastAsia="仿宋_GB2312" w:hAnsi="Calibri" w:cs="Calibri"/>
          <w:b/>
          <w:bCs/>
          <w:color w:val="000000"/>
          <w:kern w:val="0"/>
          <w:sz w:val="32"/>
          <w:szCs w:val="32"/>
        </w:rPr>
        <w:t>活动动员部署会</w:t>
      </w:r>
    </w:p>
    <w:p w14:paraId="3C9F0003" w14:textId="77777777" w:rsidR="00624B4B" w:rsidRDefault="00624B4B">
      <w:pPr>
        <w:tabs>
          <w:tab w:val="left" w:pos="1910"/>
        </w:tabs>
        <w:spacing w:line="360" w:lineRule="auto"/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3AD05638" w14:textId="77777777" w:rsidR="00624B4B" w:rsidRDefault="00C225AC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 xml:space="preserve"> 4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日，职能部门党委第十支部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及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其组成部门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财务处、基建处（白龙校区建设指挥部、石林校区建设指挥部）全体职工，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在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经管楼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317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召开“清廉西林”文化主题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活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动动员部署会。会议由支部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书记左贵才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主持。</w:t>
      </w:r>
    </w:p>
    <w:p w14:paraId="65888818" w14:textId="77777777" w:rsidR="00624B4B" w:rsidRDefault="00C225AC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/>
          <w:noProof/>
          <w:color w:val="000000"/>
          <w:kern w:val="0"/>
          <w:sz w:val="32"/>
          <w:szCs w:val="32"/>
        </w:rPr>
        <w:drawing>
          <wp:inline distT="0" distB="0" distL="0" distR="0" wp14:anchorId="665EFEA3" wp14:editId="655BB164">
            <wp:extent cx="4437380" cy="3044190"/>
            <wp:effectExtent l="0" t="0" r="1270" b="3810"/>
            <wp:docPr id="3" name="图片 3" descr="C:\Users\Administrator\Desktop\mmexport164923837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mmexport1649238372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F42F" w14:textId="77777777" w:rsidR="00624B4B" w:rsidRDefault="00C225AC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会上，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支部纪检委员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汪元超宣读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了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开展“清廉西林”建设活动和文化周活动实施方案、第二届“清廉西林”诗词书法绘画摄影作品竞赛及展览活动的通知。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按照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本次“清廉西林”活动的总体要求和工作原则，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支部号召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全体党员和职工要立足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支部加强新时代</w:t>
      </w:r>
      <w:proofErr w:type="gramStart"/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廉洁文化</w:t>
      </w:r>
      <w:proofErr w:type="gramEnd"/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建设工作实际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同向而行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、共同参与，歌颂榜样力量、书写典型事迹，描绘西林正气。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lastRenderedPageBreak/>
        <w:t>支部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要求全体党员和职工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按照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《新时代高校教师职业行为十项准则》，增强责任感、使命感、荣誉感，要做有理想信念、有道德情操、有扎实学识，有仁爱之心的好老师。</w:t>
      </w:r>
    </w:p>
    <w:p w14:paraId="61798564" w14:textId="77777777" w:rsidR="00624B4B" w:rsidRDefault="00C225AC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会议还对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全体党员和职工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开展了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典型违规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违纪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案例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警示教育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强调要坚持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以案为鉴、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以案明纪</w:t>
      </w:r>
      <w:proofErr w:type="gramEnd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，深刻汲取违纪案件教训，坚持理想信念，</w:t>
      </w:r>
      <w:r>
        <w:rPr>
          <w:rFonts w:ascii="仿宋_GB2312" w:eastAsia="仿宋_GB2312" w:hAnsi="Calibri" w:cs="Calibri"/>
          <w:color w:val="000000"/>
          <w:kern w:val="0"/>
          <w:sz w:val="32"/>
          <w:szCs w:val="32"/>
        </w:rPr>
        <w:t>严守红线，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做清廉正直的人。</w:t>
      </w:r>
    </w:p>
    <w:p w14:paraId="3D849518" w14:textId="498E1A34" w:rsidR="005F4E30" w:rsidRPr="00C3397A" w:rsidRDefault="005F4E30" w:rsidP="005F4E30">
      <w:pPr>
        <w:tabs>
          <w:tab w:val="left" w:pos="1910"/>
        </w:tabs>
        <w:spacing w:line="360" w:lineRule="auto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（来源：财务处/文：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普万涛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/图：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普万涛</w:t>
      </w:r>
      <w:proofErr w:type="gramEnd"/>
      <w:r>
        <w:rPr>
          <w:rFonts w:ascii="方正仿宋_GBK" w:eastAsia="方正仿宋_GBK" w:hAnsi="黑体" w:hint="eastAsia"/>
          <w:sz w:val="32"/>
          <w:szCs w:val="32"/>
        </w:rPr>
        <w:t>/审核：左贵才/责任编辑：   ）</w:t>
      </w:r>
    </w:p>
    <w:p w14:paraId="0DFF30C3" w14:textId="77777777" w:rsidR="00624B4B" w:rsidRPr="005F4E30" w:rsidRDefault="00624B4B">
      <w:pPr>
        <w:tabs>
          <w:tab w:val="left" w:pos="1910"/>
        </w:tabs>
        <w:spacing w:line="360" w:lineRule="auto"/>
        <w:ind w:firstLineChars="200"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11FE5DBE" w14:textId="546BE070" w:rsidR="00624B4B" w:rsidRDefault="00624B4B">
      <w:pPr>
        <w:tabs>
          <w:tab w:val="left" w:pos="1910"/>
        </w:tabs>
        <w:spacing w:line="360" w:lineRule="auto"/>
        <w:ind w:firstLineChars="1850" w:firstLine="592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sectPr w:rsidR="00624B4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4D4A" w14:textId="77777777" w:rsidR="00C225AC" w:rsidRDefault="00C225AC">
      <w:r>
        <w:separator/>
      </w:r>
    </w:p>
  </w:endnote>
  <w:endnote w:type="continuationSeparator" w:id="0">
    <w:p w14:paraId="16DCC509" w14:textId="77777777" w:rsidR="00C225AC" w:rsidRDefault="00C2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A221" w14:textId="77777777" w:rsidR="00624B4B" w:rsidRDefault="00C225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DC1F15" wp14:editId="16A122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45E7D" w14:textId="77777777" w:rsidR="00624B4B" w:rsidRDefault="00C225A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C1F1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EB45E7D" w14:textId="77777777" w:rsidR="00624B4B" w:rsidRDefault="00C225A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2931" w14:textId="77777777" w:rsidR="00C225AC" w:rsidRDefault="00C225AC">
      <w:r>
        <w:separator/>
      </w:r>
    </w:p>
  </w:footnote>
  <w:footnote w:type="continuationSeparator" w:id="0">
    <w:p w14:paraId="161033DE" w14:textId="77777777" w:rsidR="00C225AC" w:rsidRDefault="00C2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247B" w14:textId="77777777" w:rsidR="00624B4B" w:rsidRDefault="00624B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523"/>
    <w:rsid w:val="9EEFFF7D"/>
    <w:rsid w:val="B7AF3CFC"/>
    <w:rsid w:val="DEFAB869"/>
    <w:rsid w:val="DF5F6D83"/>
    <w:rsid w:val="F9DD2C8C"/>
    <w:rsid w:val="FF9DB455"/>
    <w:rsid w:val="FFEF3519"/>
    <w:rsid w:val="00002014"/>
    <w:rsid w:val="001925BA"/>
    <w:rsid w:val="001B2C74"/>
    <w:rsid w:val="003626A1"/>
    <w:rsid w:val="00411AEE"/>
    <w:rsid w:val="00433D7D"/>
    <w:rsid w:val="0052591E"/>
    <w:rsid w:val="005F4E30"/>
    <w:rsid w:val="00624B4B"/>
    <w:rsid w:val="00703473"/>
    <w:rsid w:val="007B2523"/>
    <w:rsid w:val="009E0558"/>
    <w:rsid w:val="00C225AC"/>
    <w:rsid w:val="01131A2C"/>
    <w:rsid w:val="0DC87A50"/>
    <w:rsid w:val="0E0E6C71"/>
    <w:rsid w:val="19BD0151"/>
    <w:rsid w:val="37B95DEB"/>
    <w:rsid w:val="3D434A28"/>
    <w:rsid w:val="4D144E35"/>
    <w:rsid w:val="52C4563C"/>
    <w:rsid w:val="558157D8"/>
    <w:rsid w:val="575D421E"/>
    <w:rsid w:val="5ED15186"/>
    <w:rsid w:val="60782510"/>
    <w:rsid w:val="70534DAE"/>
    <w:rsid w:val="71C822BD"/>
    <w:rsid w:val="7EBE660D"/>
    <w:rsid w:val="7FE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5050D"/>
  <w15:docId w15:val="{397B37BC-272E-4610-8508-1B1B2BA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yang vijay</cp:lastModifiedBy>
  <cp:revision>3</cp:revision>
  <dcterms:created xsi:type="dcterms:W3CDTF">2014-10-31T04:08:00Z</dcterms:created>
  <dcterms:modified xsi:type="dcterms:W3CDTF">2022-04-07T06:44:00Z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