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1852CD" w14:textId="77777777" w:rsidR="00C5300C" w:rsidRPr="005342FF" w:rsidRDefault="00480849">
      <w:pPr>
        <w:spacing w:line="360" w:lineRule="auto"/>
        <w:jc w:val="center"/>
        <w:rPr>
          <w:rFonts w:ascii="方正小标宋_GBK" w:eastAsia="方正小标宋_GBK" w:hAnsi="华文中宋" w:cs="方正小标宋简体"/>
          <w:b/>
          <w:bCs/>
          <w:sz w:val="44"/>
          <w:szCs w:val="44"/>
        </w:rPr>
      </w:pPr>
      <w:r w:rsidRPr="005342FF">
        <w:rPr>
          <w:rFonts w:ascii="方正小标宋_GBK" w:eastAsia="方正小标宋_GBK" w:hAnsi="华文中宋" w:cs="方正小标宋简体" w:hint="eastAsia"/>
          <w:b/>
          <w:bCs/>
          <w:sz w:val="44"/>
          <w:szCs w:val="44"/>
        </w:rPr>
        <w:t>关于202</w:t>
      </w:r>
      <w:r w:rsidR="00265A43" w:rsidRPr="005342FF">
        <w:rPr>
          <w:rFonts w:ascii="方正小标宋_GBK" w:eastAsia="方正小标宋_GBK" w:hAnsi="华文中宋" w:cs="方正小标宋简体" w:hint="eastAsia"/>
          <w:b/>
          <w:bCs/>
          <w:sz w:val="44"/>
          <w:szCs w:val="44"/>
        </w:rPr>
        <w:t>1</w:t>
      </w:r>
      <w:r w:rsidRPr="005342FF">
        <w:rPr>
          <w:rFonts w:ascii="方正小标宋_GBK" w:eastAsia="方正小标宋_GBK" w:hAnsi="华文中宋" w:cs="方正小标宋简体" w:hint="eastAsia"/>
          <w:b/>
          <w:bCs/>
          <w:sz w:val="44"/>
          <w:szCs w:val="44"/>
        </w:rPr>
        <w:t>年度个人所得税汇算的</w:t>
      </w:r>
    </w:p>
    <w:p w14:paraId="462D4E86" w14:textId="77777777" w:rsidR="00C5300C" w:rsidRPr="005342FF" w:rsidRDefault="00960AB5">
      <w:pPr>
        <w:spacing w:line="360" w:lineRule="auto"/>
        <w:jc w:val="center"/>
        <w:rPr>
          <w:rFonts w:ascii="方正小标宋_GBK" w:eastAsia="方正小标宋_GBK" w:hAnsi="华文中宋" w:cs="方正小标宋简体"/>
          <w:b/>
          <w:bCs/>
          <w:sz w:val="44"/>
          <w:szCs w:val="44"/>
        </w:rPr>
      </w:pPr>
      <w:r>
        <w:rPr>
          <w:rFonts w:ascii="方正小标宋_GBK" w:eastAsia="方正小标宋_GBK" w:hAnsi="华文中宋" w:cs="方正小标宋简体" w:hint="eastAsia"/>
          <w:b/>
          <w:bCs/>
          <w:sz w:val="44"/>
          <w:szCs w:val="44"/>
        </w:rPr>
        <w:t>紧急</w:t>
      </w:r>
      <w:r w:rsidR="00480849" w:rsidRPr="005342FF">
        <w:rPr>
          <w:rFonts w:ascii="方正小标宋_GBK" w:eastAsia="方正小标宋_GBK" w:hAnsi="华文中宋" w:cs="方正小标宋简体" w:hint="eastAsia"/>
          <w:b/>
          <w:bCs/>
          <w:sz w:val="44"/>
          <w:szCs w:val="44"/>
        </w:rPr>
        <w:t>通知</w:t>
      </w:r>
    </w:p>
    <w:p w14:paraId="532A5288" w14:textId="77777777" w:rsidR="00AC6D15" w:rsidRDefault="00AC6D15" w:rsidP="006F03DC">
      <w:pPr>
        <w:spacing w:line="360" w:lineRule="auto"/>
        <w:ind w:firstLineChars="200" w:firstLine="640"/>
        <w:rPr>
          <w:rFonts w:ascii="方正仿宋_GBK" w:eastAsia="方正仿宋_GBK" w:hAnsi="仿宋" w:cs="仿宋_GB2312"/>
          <w:sz w:val="32"/>
          <w:szCs w:val="32"/>
        </w:rPr>
      </w:pPr>
    </w:p>
    <w:p w14:paraId="19ACFBCF" w14:textId="77777777" w:rsidR="00C5300C" w:rsidRPr="006F03DC" w:rsidRDefault="00480849" w:rsidP="00B53332">
      <w:pPr>
        <w:spacing w:line="360" w:lineRule="auto"/>
        <w:rPr>
          <w:rFonts w:ascii="方正仿宋_GBK" w:eastAsia="方正仿宋_GBK" w:hAnsi="仿宋" w:cs="仿宋_GB2312"/>
          <w:sz w:val="32"/>
          <w:szCs w:val="32"/>
        </w:rPr>
      </w:pPr>
      <w:r w:rsidRPr="006F03DC">
        <w:rPr>
          <w:rFonts w:ascii="方正仿宋_GBK" w:eastAsia="方正仿宋_GBK" w:hAnsi="仿宋" w:cs="仿宋_GB2312" w:hint="eastAsia"/>
          <w:sz w:val="32"/>
          <w:szCs w:val="32"/>
        </w:rPr>
        <w:t>各位教职工</w:t>
      </w:r>
      <w:r w:rsidR="0066227B" w:rsidRPr="006F03DC">
        <w:rPr>
          <w:rFonts w:ascii="方正仿宋_GBK" w:eastAsia="方正仿宋_GBK" w:hAnsi="仿宋" w:cs="仿宋_GB2312" w:hint="eastAsia"/>
          <w:sz w:val="32"/>
          <w:szCs w:val="32"/>
        </w:rPr>
        <w:t>、同学</w:t>
      </w:r>
      <w:r w:rsidRPr="006F03DC">
        <w:rPr>
          <w:rFonts w:ascii="方正仿宋_GBK" w:eastAsia="方正仿宋_GBK" w:hAnsi="仿宋" w:cs="仿宋_GB2312" w:hint="eastAsia"/>
          <w:sz w:val="32"/>
          <w:szCs w:val="32"/>
        </w:rPr>
        <w:t>：</w:t>
      </w:r>
    </w:p>
    <w:p w14:paraId="19E6101E" w14:textId="53A146D3" w:rsidR="00C5300C" w:rsidRPr="006F03DC" w:rsidRDefault="00480849" w:rsidP="00C94661">
      <w:pPr>
        <w:spacing w:line="360" w:lineRule="auto"/>
        <w:ind w:firstLineChars="200" w:firstLine="640"/>
        <w:rPr>
          <w:rFonts w:ascii="方正仿宋_GBK" w:eastAsia="方正仿宋_GBK" w:hAnsi="仿宋" w:cs="仿宋_GB2312"/>
          <w:sz w:val="32"/>
          <w:szCs w:val="32"/>
        </w:rPr>
      </w:pPr>
      <w:r w:rsidRPr="006F03DC">
        <w:rPr>
          <w:rFonts w:ascii="方正仿宋_GBK" w:eastAsia="方正仿宋_GBK" w:hAnsi="仿宋" w:cs="仿宋_GB2312" w:hint="eastAsia"/>
          <w:sz w:val="32"/>
          <w:szCs w:val="32"/>
        </w:rPr>
        <w:t>根据</w:t>
      </w:r>
      <w:r w:rsidR="0066227B" w:rsidRPr="006F03DC">
        <w:rPr>
          <w:rFonts w:ascii="方正仿宋_GBK" w:eastAsia="方正仿宋_GBK" w:hAnsi="仿宋" w:cs="仿宋_GB2312"/>
          <w:sz w:val="32"/>
          <w:szCs w:val="32"/>
        </w:rPr>
        <w:t>《个人所得税法》第十一条</w:t>
      </w:r>
      <w:r w:rsidR="00C94661">
        <w:rPr>
          <w:rFonts w:ascii="方正仿宋_GBK" w:eastAsia="方正仿宋_GBK" w:hAnsi="仿宋" w:cs="仿宋_GB2312" w:hint="eastAsia"/>
          <w:sz w:val="32"/>
          <w:szCs w:val="32"/>
        </w:rPr>
        <w:t>“</w:t>
      </w:r>
      <w:r w:rsidR="0066227B" w:rsidRPr="006F03DC">
        <w:rPr>
          <w:rFonts w:ascii="方正仿宋_GBK" w:eastAsia="方正仿宋_GBK" w:hAnsi="仿宋" w:cs="仿宋_GB2312"/>
          <w:sz w:val="32"/>
          <w:szCs w:val="32"/>
        </w:rPr>
        <w:t>居民个人取得综合所得，按年计算个人所得税</w:t>
      </w:r>
      <w:r w:rsidR="000127A5">
        <w:rPr>
          <w:rFonts w:ascii="方正仿宋_GBK" w:eastAsia="方正仿宋_GBK" w:hAnsi="仿宋" w:cs="仿宋_GB2312"/>
          <w:sz w:val="32"/>
          <w:szCs w:val="32"/>
        </w:rPr>
        <w:t>，</w:t>
      </w:r>
      <w:r w:rsidR="0066227B" w:rsidRPr="006F03DC">
        <w:rPr>
          <w:rFonts w:ascii="方正仿宋_GBK" w:eastAsia="方正仿宋_GBK" w:hAnsi="仿宋" w:cs="仿宋_GB2312"/>
          <w:sz w:val="32"/>
          <w:szCs w:val="32"/>
        </w:rPr>
        <w:t>需要</w:t>
      </w:r>
      <w:r w:rsidR="000127A5">
        <w:rPr>
          <w:rFonts w:ascii="方正仿宋_GBK" w:eastAsia="方正仿宋_GBK" w:hAnsi="仿宋" w:cs="仿宋_GB2312"/>
          <w:sz w:val="32"/>
          <w:szCs w:val="32"/>
        </w:rPr>
        <w:t>按照</w:t>
      </w:r>
      <w:r w:rsidR="000127A5" w:rsidRPr="000127A5">
        <w:rPr>
          <w:rFonts w:ascii="方正仿宋_GBK" w:eastAsia="方正仿宋_GBK" w:hAnsi="仿宋" w:cs="仿宋_GB2312" w:hint="eastAsia"/>
          <w:sz w:val="32"/>
          <w:szCs w:val="32"/>
        </w:rPr>
        <w:t>国务院税务主管部门</w:t>
      </w:r>
      <w:r w:rsidR="000127A5">
        <w:rPr>
          <w:rFonts w:ascii="方正仿宋_GBK" w:eastAsia="方正仿宋_GBK" w:hAnsi="仿宋" w:cs="仿宋_GB2312" w:hint="eastAsia"/>
          <w:sz w:val="32"/>
          <w:szCs w:val="32"/>
        </w:rPr>
        <w:t>规定的</w:t>
      </w:r>
      <w:r w:rsidR="005C36B1">
        <w:rPr>
          <w:rFonts w:ascii="方正仿宋_GBK" w:eastAsia="方正仿宋_GBK" w:hAnsi="仿宋" w:cs="仿宋_GB2312" w:hint="eastAsia"/>
          <w:sz w:val="32"/>
          <w:szCs w:val="32"/>
        </w:rPr>
        <w:t>时间</w:t>
      </w:r>
      <w:r w:rsidR="0066227B" w:rsidRPr="006F03DC">
        <w:rPr>
          <w:rFonts w:ascii="方正仿宋_GBK" w:eastAsia="方正仿宋_GBK" w:hAnsi="仿宋" w:cs="仿宋_GB2312"/>
          <w:sz w:val="32"/>
          <w:szCs w:val="32"/>
        </w:rPr>
        <w:t>办理汇算清缴</w:t>
      </w:r>
      <w:r w:rsidR="00C94661">
        <w:rPr>
          <w:rFonts w:ascii="方正仿宋_GBK" w:eastAsia="方正仿宋_GBK" w:hAnsi="仿宋" w:cs="仿宋_GB2312" w:hint="eastAsia"/>
          <w:sz w:val="32"/>
          <w:szCs w:val="32"/>
        </w:rPr>
        <w:t>”的规定，2</w:t>
      </w:r>
      <w:r w:rsidR="00C94661">
        <w:rPr>
          <w:rFonts w:ascii="方正仿宋_GBK" w:eastAsia="方正仿宋_GBK" w:hAnsi="仿宋" w:cs="仿宋_GB2312"/>
          <w:sz w:val="32"/>
          <w:szCs w:val="32"/>
        </w:rPr>
        <w:t>022</w:t>
      </w:r>
      <w:r w:rsidR="00C94661">
        <w:rPr>
          <w:rFonts w:ascii="方正仿宋_GBK" w:eastAsia="方正仿宋_GBK" w:hAnsi="仿宋" w:cs="仿宋_GB2312" w:hint="eastAsia"/>
          <w:sz w:val="32"/>
          <w:szCs w:val="32"/>
        </w:rPr>
        <w:t>年3</w:t>
      </w:r>
      <w:bookmarkStart w:id="0" w:name="_GoBack"/>
      <w:bookmarkEnd w:id="0"/>
      <w:r w:rsidR="00C94661">
        <w:rPr>
          <w:rFonts w:ascii="方正仿宋_GBK" w:eastAsia="方正仿宋_GBK" w:hAnsi="仿宋" w:cs="仿宋_GB2312" w:hint="eastAsia"/>
          <w:sz w:val="32"/>
          <w:szCs w:val="32"/>
        </w:rPr>
        <w:t>月1</w:t>
      </w:r>
      <w:r w:rsidR="00C94661">
        <w:rPr>
          <w:rFonts w:ascii="方正仿宋_GBK" w:eastAsia="方正仿宋_GBK" w:hAnsi="仿宋" w:cs="仿宋_GB2312"/>
          <w:sz w:val="32"/>
          <w:szCs w:val="32"/>
        </w:rPr>
        <w:t>6</w:t>
      </w:r>
      <w:r w:rsidR="00C94661">
        <w:rPr>
          <w:rFonts w:ascii="方正仿宋_GBK" w:eastAsia="方正仿宋_GBK" w:hAnsi="仿宋" w:cs="仿宋_GB2312" w:hint="eastAsia"/>
          <w:sz w:val="32"/>
          <w:szCs w:val="32"/>
        </w:rPr>
        <w:t>日</w:t>
      </w:r>
      <w:r w:rsidR="002A752E">
        <w:rPr>
          <w:rFonts w:ascii="方正仿宋_GBK" w:eastAsia="方正仿宋_GBK" w:hAnsi="仿宋" w:cs="仿宋_GB2312" w:hint="eastAsia"/>
          <w:sz w:val="32"/>
          <w:szCs w:val="32"/>
        </w:rPr>
        <w:t>财务处在学校钉钉平台发布</w:t>
      </w:r>
      <w:r w:rsidR="00957E38">
        <w:rPr>
          <w:rFonts w:ascii="方正仿宋_GBK" w:eastAsia="方正仿宋_GBK" w:hAnsi="仿宋" w:cs="仿宋_GB2312" w:hint="eastAsia"/>
          <w:sz w:val="32"/>
          <w:szCs w:val="32"/>
        </w:rPr>
        <w:t>《</w:t>
      </w:r>
      <w:r w:rsidR="00C94661" w:rsidRPr="00957E38">
        <w:rPr>
          <w:rFonts w:ascii="方正仿宋_GBK" w:eastAsia="方正仿宋_GBK" w:hAnsi="仿宋" w:cs="仿宋_GB2312"/>
          <w:sz w:val="32"/>
          <w:szCs w:val="32"/>
        </w:rPr>
        <w:t>关于2021年度个人所得税汇算的通知</w:t>
      </w:r>
      <w:r w:rsidR="00957E38">
        <w:rPr>
          <w:rFonts w:ascii="方正仿宋_GBK" w:eastAsia="方正仿宋_GBK" w:hAnsi="仿宋" w:cs="仿宋_GB2312" w:hint="eastAsia"/>
          <w:sz w:val="32"/>
          <w:szCs w:val="32"/>
        </w:rPr>
        <w:t>》</w:t>
      </w:r>
      <w:r w:rsidR="0066227B" w:rsidRPr="006F03DC">
        <w:rPr>
          <w:rFonts w:ascii="方正仿宋_GBK" w:eastAsia="方正仿宋_GBK" w:hAnsi="仿宋" w:cs="仿宋_GB2312" w:hint="eastAsia"/>
          <w:sz w:val="32"/>
          <w:szCs w:val="32"/>
        </w:rPr>
        <w:t>至今，我校仍有大量</w:t>
      </w:r>
      <w:r w:rsidR="00957E38">
        <w:rPr>
          <w:rFonts w:ascii="方正仿宋_GBK" w:eastAsia="方正仿宋_GBK" w:hAnsi="仿宋" w:cs="仿宋_GB2312" w:hint="eastAsia"/>
          <w:sz w:val="32"/>
          <w:szCs w:val="32"/>
        </w:rPr>
        <w:t>教职工、同学</w:t>
      </w:r>
      <w:r w:rsidR="0066227B" w:rsidRPr="006F03DC">
        <w:rPr>
          <w:rFonts w:ascii="方正仿宋_GBK" w:eastAsia="方正仿宋_GBK" w:hAnsi="仿宋" w:cs="仿宋_GB2312" w:hint="eastAsia"/>
          <w:sz w:val="32"/>
          <w:szCs w:val="32"/>
        </w:rPr>
        <w:t>尚未完成个人所得税汇算清缴</w:t>
      </w:r>
      <w:r w:rsidR="000127A5">
        <w:rPr>
          <w:rFonts w:ascii="方正仿宋_GBK" w:eastAsia="方正仿宋_GBK" w:hAnsi="仿宋" w:cs="仿宋_GB2312" w:hint="eastAsia"/>
          <w:sz w:val="32"/>
          <w:szCs w:val="32"/>
        </w:rPr>
        <w:t>。学</w:t>
      </w:r>
      <w:r w:rsidR="00957E38">
        <w:rPr>
          <w:rFonts w:ascii="方正仿宋_GBK" w:eastAsia="方正仿宋_GBK" w:hAnsi="仿宋" w:cs="仿宋_GB2312" w:hint="eastAsia"/>
          <w:sz w:val="32"/>
          <w:szCs w:val="32"/>
        </w:rPr>
        <w:t>校</w:t>
      </w:r>
      <w:r w:rsidR="000127A5">
        <w:rPr>
          <w:rFonts w:ascii="方正仿宋_GBK" w:eastAsia="方正仿宋_GBK" w:hAnsi="仿宋" w:cs="仿宋_GB2312" w:hint="eastAsia"/>
          <w:sz w:val="32"/>
          <w:szCs w:val="32"/>
        </w:rPr>
        <w:t>归口管理的</w:t>
      </w:r>
      <w:r w:rsidR="0066227B" w:rsidRPr="006F03DC">
        <w:rPr>
          <w:rFonts w:ascii="方正仿宋_GBK" w:eastAsia="方正仿宋_GBK" w:hAnsi="仿宋" w:cs="仿宋_GB2312" w:hint="eastAsia"/>
          <w:sz w:val="32"/>
          <w:szCs w:val="32"/>
        </w:rPr>
        <w:t>云南省税务局第二税务分局</w:t>
      </w:r>
      <w:r w:rsidR="000127A5" w:rsidRPr="006F03DC">
        <w:rPr>
          <w:rFonts w:ascii="方正仿宋_GBK" w:eastAsia="方正仿宋_GBK" w:hAnsi="仿宋" w:cs="仿宋_GB2312" w:hint="eastAsia"/>
          <w:sz w:val="32"/>
          <w:szCs w:val="32"/>
        </w:rPr>
        <w:t>温馨提示</w:t>
      </w:r>
      <w:r w:rsidR="000127A5">
        <w:rPr>
          <w:rFonts w:ascii="方正仿宋_GBK" w:eastAsia="方正仿宋_GBK" w:hAnsi="仿宋" w:cs="仿宋_GB2312" w:hint="eastAsia"/>
          <w:sz w:val="32"/>
          <w:szCs w:val="32"/>
        </w:rPr>
        <w:t>，要求我校错峰办理年度汇算</w:t>
      </w:r>
      <w:r w:rsidR="0066227B" w:rsidRPr="006F03DC">
        <w:rPr>
          <w:rFonts w:ascii="方正仿宋_GBK" w:eastAsia="方正仿宋_GBK" w:hAnsi="仿宋" w:cs="仿宋_GB2312" w:hint="eastAsia"/>
          <w:sz w:val="32"/>
          <w:szCs w:val="32"/>
        </w:rPr>
        <w:t>，请各位</w:t>
      </w:r>
      <w:r w:rsidR="0066227B" w:rsidRPr="006F03DC">
        <w:rPr>
          <w:rFonts w:ascii="方正仿宋_GBK" w:eastAsia="方正仿宋_GBK" w:hAnsi="仿宋" w:cs="仿宋_GB2312" w:hint="eastAsia"/>
          <w:b/>
          <w:sz w:val="32"/>
          <w:szCs w:val="32"/>
        </w:rPr>
        <w:t>教职工和</w:t>
      </w:r>
      <w:r w:rsidR="009F6593">
        <w:rPr>
          <w:rFonts w:ascii="方正仿宋_GBK" w:eastAsia="方正仿宋_GBK" w:hAnsi="仿宋" w:cs="仿宋_GB2312" w:hint="eastAsia"/>
          <w:b/>
          <w:sz w:val="32"/>
          <w:szCs w:val="32"/>
        </w:rPr>
        <w:t>领取过</w:t>
      </w:r>
      <w:r w:rsidR="0066227B" w:rsidRPr="006F03DC">
        <w:rPr>
          <w:rFonts w:ascii="方正仿宋_GBK" w:eastAsia="方正仿宋_GBK" w:hAnsi="仿宋" w:cs="仿宋_GB2312" w:hint="eastAsia"/>
          <w:b/>
          <w:sz w:val="32"/>
          <w:szCs w:val="32"/>
        </w:rPr>
        <w:t>劳务费的同学</w:t>
      </w:r>
      <w:r w:rsidR="0066227B" w:rsidRPr="006F03DC">
        <w:rPr>
          <w:rFonts w:ascii="方正仿宋_GBK" w:eastAsia="方正仿宋_GBK" w:hAnsi="仿宋" w:cs="仿宋_GB2312" w:hint="eastAsia"/>
          <w:sz w:val="32"/>
          <w:szCs w:val="32"/>
        </w:rPr>
        <w:t>抓紧时间，务必在</w:t>
      </w:r>
      <w:r w:rsidR="0066227B" w:rsidRPr="006F03DC">
        <w:rPr>
          <w:rFonts w:ascii="方正仿宋_GBK" w:eastAsia="方正仿宋_GBK" w:hAnsi="仿宋" w:cs="仿宋_GB2312" w:hint="eastAsia"/>
          <w:b/>
          <w:sz w:val="32"/>
          <w:szCs w:val="32"/>
        </w:rPr>
        <w:t>4月30日</w:t>
      </w:r>
      <w:r w:rsidR="0066227B" w:rsidRPr="006F03DC">
        <w:rPr>
          <w:rFonts w:ascii="方正仿宋_GBK" w:eastAsia="方正仿宋_GBK" w:hAnsi="仿宋" w:cs="仿宋_GB2312" w:hint="eastAsia"/>
          <w:sz w:val="32"/>
          <w:szCs w:val="32"/>
        </w:rPr>
        <w:t>之前完成个人所得税汇算清缴。</w:t>
      </w:r>
    </w:p>
    <w:p w14:paraId="1FE7EFA4" w14:textId="38477AD5" w:rsidR="00AC6D15" w:rsidRPr="00957E38" w:rsidRDefault="0066227B" w:rsidP="00957E38">
      <w:pPr>
        <w:spacing w:line="360" w:lineRule="auto"/>
        <w:ind w:firstLineChars="200" w:firstLine="640"/>
        <w:rPr>
          <w:rFonts w:ascii="方正仿宋_GBK" w:eastAsia="方正仿宋_GBK" w:hAnsi="仿宋" w:cs="仿宋_GB2312"/>
          <w:sz w:val="32"/>
          <w:szCs w:val="32"/>
        </w:rPr>
      </w:pPr>
      <w:r w:rsidRPr="000A32E6">
        <w:rPr>
          <w:rFonts w:ascii="方正仿宋_GBK" w:eastAsia="方正仿宋_GBK" w:hAnsi="仿宋" w:cs="仿宋_GB2312" w:hint="eastAsia"/>
          <w:sz w:val="32"/>
          <w:szCs w:val="32"/>
        </w:rPr>
        <w:t>各位教职工</w:t>
      </w:r>
      <w:r w:rsidR="006C0D02">
        <w:rPr>
          <w:rFonts w:ascii="方正仿宋_GBK" w:eastAsia="方正仿宋_GBK" w:hAnsi="仿宋" w:cs="仿宋_GB2312" w:hint="eastAsia"/>
          <w:sz w:val="32"/>
          <w:szCs w:val="32"/>
        </w:rPr>
        <w:t>和</w:t>
      </w:r>
      <w:r w:rsidR="000C3695">
        <w:rPr>
          <w:rFonts w:ascii="方正仿宋_GBK" w:eastAsia="方正仿宋_GBK" w:hAnsi="仿宋" w:cs="仿宋_GB2312" w:hint="eastAsia"/>
          <w:sz w:val="32"/>
          <w:szCs w:val="32"/>
        </w:rPr>
        <w:t>同学</w:t>
      </w:r>
      <w:r w:rsidRPr="000A32E6">
        <w:rPr>
          <w:rFonts w:ascii="方正仿宋_GBK" w:eastAsia="方正仿宋_GBK" w:hAnsi="仿宋" w:cs="仿宋_GB2312" w:hint="eastAsia"/>
          <w:sz w:val="32"/>
          <w:szCs w:val="32"/>
        </w:rPr>
        <w:t>可通过手机个人所得税APP</w:t>
      </w:r>
      <w:r w:rsidR="00AC6D15">
        <w:rPr>
          <w:rFonts w:ascii="方正仿宋_GBK" w:eastAsia="方正仿宋_GBK" w:hAnsi="仿宋" w:cs="仿宋_GB2312" w:hint="eastAsia"/>
          <w:sz w:val="32"/>
          <w:szCs w:val="32"/>
        </w:rPr>
        <w:t>、网页</w:t>
      </w:r>
      <w:proofErr w:type="gramStart"/>
      <w:r w:rsidR="00AC6D15">
        <w:rPr>
          <w:rFonts w:ascii="方正仿宋_GBK" w:eastAsia="方正仿宋_GBK" w:hAnsi="仿宋" w:cs="仿宋_GB2312" w:hint="eastAsia"/>
          <w:sz w:val="32"/>
          <w:szCs w:val="32"/>
        </w:rPr>
        <w:t>端办理个人所得税综合</w:t>
      </w:r>
      <w:proofErr w:type="gramEnd"/>
      <w:r w:rsidR="00AC6D15">
        <w:rPr>
          <w:rFonts w:ascii="方正仿宋_GBK" w:eastAsia="方正仿宋_GBK" w:hAnsi="仿宋" w:cs="仿宋_GB2312" w:hint="eastAsia"/>
          <w:sz w:val="32"/>
          <w:szCs w:val="32"/>
        </w:rPr>
        <w:t>所得年度汇算</w:t>
      </w:r>
      <w:r w:rsidRPr="000A32E6">
        <w:rPr>
          <w:rFonts w:ascii="方正仿宋_GBK" w:eastAsia="方正仿宋_GBK" w:hAnsi="仿宋" w:cs="仿宋_GB2312" w:hint="eastAsia"/>
          <w:b/>
          <w:sz w:val="32"/>
          <w:szCs w:val="32"/>
        </w:rPr>
        <w:t>。</w:t>
      </w:r>
      <w:r w:rsidRPr="000A32E6">
        <w:rPr>
          <w:rFonts w:ascii="方正仿宋_GBK" w:eastAsia="方正仿宋_GBK" w:hAnsi="仿宋" w:cs="仿宋_GB2312" w:hint="eastAsia"/>
          <w:sz w:val="32"/>
          <w:szCs w:val="32"/>
        </w:rPr>
        <w:t>在办理年度汇算过程中，若有疑问请咨询财务处（联系人：李朝勉</w:t>
      </w:r>
      <w:r>
        <w:rPr>
          <w:rFonts w:ascii="方正仿宋_GBK" w:eastAsia="方正仿宋_GBK" w:hAnsi="仿宋" w:cs="仿宋_GB2312" w:hint="eastAsia"/>
          <w:sz w:val="32"/>
          <w:szCs w:val="32"/>
        </w:rPr>
        <w:t xml:space="preserve">   </w:t>
      </w:r>
      <w:r w:rsidRPr="000A32E6">
        <w:rPr>
          <w:rFonts w:ascii="方正仿宋_GBK" w:eastAsia="方正仿宋_GBK" w:hAnsi="仿宋" w:cs="仿宋_GB2312" w:hint="eastAsia"/>
          <w:sz w:val="32"/>
          <w:szCs w:val="32"/>
        </w:rPr>
        <w:t>时间：周一至周五14：30-18：00    电话：</w:t>
      </w:r>
      <w:r w:rsidRPr="000A32E6">
        <w:rPr>
          <w:rFonts w:ascii="方正仿宋_GBK" w:eastAsia="方正仿宋_GBK" w:hAnsi="仿宋" w:cs="仿宋_GB2312"/>
          <w:sz w:val="32"/>
          <w:szCs w:val="32"/>
        </w:rPr>
        <w:t>63862606）。</w:t>
      </w:r>
    </w:p>
    <w:p w14:paraId="493BFA06" w14:textId="133814D6" w:rsidR="00957E38" w:rsidRDefault="00957E38" w:rsidP="002345AA">
      <w:pPr>
        <w:spacing w:line="360" w:lineRule="auto"/>
        <w:rPr>
          <w:rFonts w:ascii="方正仿宋_GBK" w:eastAsia="方正仿宋_GBK" w:hAnsi="仿宋" w:cs="仿宋_GB2312"/>
          <w:sz w:val="32"/>
          <w:szCs w:val="32"/>
        </w:rPr>
      </w:pPr>
      <w:r>
        <w:rPr>
          <w:rFonts w:asciiTheme="minorHAnsi" w:eastAsia="仿宋_GB2312" w:hAnsiTheme="minorHAnsi" w:cs="仿宋_GB2312" w:hint="eastAsia"/>
          <w:sz w:val="32"/>
          <w:szCs w:val="32"/>
        </w:rPr>
        <w:t xml:space="preserve"> </w:t>
      </w:r>
      <w:r>
        <w:rPr>
          <w:rFonts w:asciiTheme="minorHAnsi" w:eastAsia="仿宋_GB2312" w:hAnsiTheme="minorHAnsi" w:cs="仿宋_GB2312"/>
          <w:sz w:val="32"/>
          <w:szCs w:val="32"/>
        </w:rPr>
        <w:t xml:space="preserve">  </w:t>
      </w:r>
      <w:r w:rsidRPr="00957E38">
        <w:rPr>
          <w:rFonts w:ascii="方正仿宋_GBK" w:eastAsia="方正仿宋_GBK" w:hAnsi="仿宋" w:cs="仿宋_GB2312" w:hint="eastAsia"/>
          <w:sz w:val="32"/>
          <w:szCs w:val="32"/>
        </w:rPr>
        <w:t>附件</w:t>
      </w:r>
      <w:r>
        <w:rPr>
          <w:rFonts w:ascii="方正仿宋_GBK" w:eastAsia="方正仿宋_GBK" w:hAnsi="仿宋" w:cs="仿宋_GB2312" w:hint="eastAsia"/>
          <w:sz w:val="32"/>
          <w:szCs w:val="32"/>
        </w:rPr>
        <w:t>：</w:t>
      </w:r>
      <w:r w:rsidRPr="00957E38">
        <w:rPr>
          <w:rFonts w:ascii="方正仿宋_GBK" w:eastAsia="方正仿宋_GBK" w:hAnsi="仿宋" w:cs="仿宋_GB2312"/>
          <w:sz w:val="32"/>
          <w:szCs w:val="32"/>
        </w:rPr>
        <w:t>关于2021年度个人所得税汇算的通知</w:t>
      </w:r>
    </w:p>
    <w:p w14:paraId="28355E78" w14:textId="77777777" w:rsidR="005006B4" w:rsidRDefault="005006B4" w:rsidP="005006B4">
      <w:pPr>
        <w:spacing w:line="360" w:lineRule="auto"/>
        <w:ind w:firstLineChars="1800" w:firstLine="5760"/>
        <w:jc w:val="left"/>
        <w:rPr>
          <w:rFonts w:ascii="方正仿宋_GBK" w:eastAsia="方正仿宋_GBK" w:hAnsi="仿宋" w:cs="仿宋_GB2312"/>
          <w:sz w:val="32"/>
          <w:szCs w:val="32"/>
        </w:rPr>
      </w:pPr>
    </w:p>
    <w:p w14:paraId="1FE1261F" w14:textId="6678F42B" w:rsidR="00C5300C" w:rsidRPr="00957E38" w:rsidRDefault="00480849" w:rsidP="005006B4">
      <w:pPr>
        <w:spacing w:line="360" w:lineRule="auto"/>
        <w:ind w:firstLineChars="1800" w:firstLine="5760"/>
        <w:jc w:val="left"/>
        <w:rPr>
          <w:rFonts w:ascii="方正仿宋_GBK" w:eastAsia="方正仿宋_GBK" w:hAnsi="仿宋" w:cs="仿宋_GB2312"/>
          <w:sz w:val="32"/>
          <w:szCs w:val="32"/>
        </w:rPr>
      </w:pPr>
      <w:r w:rsidRPr="00957E38">
        <w:rPr>
          <w:rFonts w:ascii="方正仿宋_GBK" w:eastAsia="方正仿宋_GBK" w:hAnsi="仿宋" w:cs="仿宋_GB2312" w:hint="eastAsia"/>
          <w:sz w:val="32"/>
          <w:szCs w:val="32"/>
        </w:rPr>
        <w:t>财务处</w:t>
      </w:r>
    </w:p>
    <w:p w14:paraId="1E88F044" w14:textId="75EBF6F3" w:rsidR="00C5300C" w:rsidRPr="00957E38" w:rsidRDefault="00480849" w:rsidP="00957E38">
      <w:pPr>
        <w:tabs>
          <w:tab w:val="left" w:pos="6804"/>
          <w:tab w:val="left" w:pos="6946"/>
          <w:tab w:val="left" w:pos="7088"/>
        </w:tabs>
        <w:spacing w:line="360" w:lineRule="auto"/>
        <w:ind w:firstLineChars="200" w:firstLine="640"/>
        <w:jc w:val="left"/>
        <w:rPr>
          <w:rFonts w:ascii="方正仿宋_GBK" w:eastAsia="方正仿宋_GBK" w:hAnsi="仿宋" w:cs="仿宋_GB2312"/>
          <w:sz w:val="32"/>
          <w:szCs w:val="32"/>
        </w:rPr>
      </w:pPr>
      <w:r w:rsidRPr="00957E38">
        <w:rPr>
          <w:rFonts w:ascii="方正仿宋_GBK" w:eastAsia="方正仿宋_GBK" w:hAnsi="仿宋" w:cs="仿宋_GB2312"/>
          <w:sz w:val="32"/>
          <w:szCs w:val="32"/>
        </w:rPr>
        <w:t xml:space="preserve">                        </w:t>
      </w:r>
      <w:r w:rsidR="005006B4">
        <w:rPr>
          <w:rFonts w:ascii="方正仿宋_GBK" w:eastAsia="方正仿宋_GBK" w:hAnsi="仿宋" w:cs="仿宋_GB2312" w:hint="eastAsia"/>
          <w:sz w:val="32"/>
          <w:szCs w:val="32"/>
        </w:rPr>
        <w:t xml:space="preserve"> </w:t>
      </w:r>
      <w:r w:rsidR="00B36EA9">
        <w:rPr>
          <w:rFonts w:ascii="方正仿宋_GBK" w:eastAsia="方正仿宋_GBK" w:hAnsi="仿宋" w:cs="仿宋_GB2312" w:hint="eastAsia"/>
          <w:sz w:val="32"/>
          <w:szCs w:val="32"/>
        </w:rPr>
        <w:t xml:space="preserve"> </w:t>
      </w:r>
      <w:r w:rsidRPr="00957E38">
        <w:rPr>
          <w:rFonts w:ascii="方正仿宋_GBK" w:eastAsia="方正仿宋_GBK" w:hAnsi="仿宋" w:cs="仿宋_GB2312" w:hint="eastAsia"/>
          <w:sz w:val="32"/>
          <w:szCs w:val="32"/>
        </w:rPr>
        <w:t xml:space="preserve"> </w:t>
      </w:r>
      <w:r w:rsidRPr="00957E38">
        <w:rPr>
          <w:rFonts w:ascii="方正仿宋_GBK" w:eastAsia="方正仿宋_GBK" w:hAnsi="仿宋" w:cs="仿宋_GB2312"/>
          <w:sz w:val="32"/>
          <w:szCs w:val="32"/>
        </w:rPr>
        <w:t>20</w:t>
      </w:r>
      <w:r w:rsidR="00D13751" w:rsidRPr="00957E38">
        <w:rPr>
          <w:rFonts w:ascii="方正仿宋_GBK" w:eastAsia="方正仿宋_GBK" w:hAnsi="仿宋" w:cs="仿宋_GB2312" w:hint="eastAsia"/>
          <w:sz w:val="32"/>
          <w:szCs w:val="32"/>
        </w:rPr>
        <w:t>22</w:t>
      </w:r>
      <w:r w:rsidRPr="00957E38">
        <w:rPr>
          <w:rFonts w:ascii="方正仿宋_GBK" w:eastAsia="方正仿宋_GBK" w:hAnsi="仿宋" w:cs="仿宋_GB2312" w:hint="eastAsia"/>
          <w:sz w:val="32"/>
          <w:szCs w:val="32"/>
        </w:rPr>
        <w:t>年</w:t>
      </w:r>
      <w:r w:rsidRPr="00957E38">
        <w:rPr>
          <w:rFonts w:ascii="方正仿宋_GBK" w:eastAsia="方正仿宋_GBK" w:hAnsi="仿宋" w:cs="仿宋_GB2312"/>
          <w:sz w:val="32"/>
          <w:szCs w:val="32"/>
        </w:rPr>
        <w:t>4</w:t>
      </w:r>
      <w:r w:rsidRPr="00957E38">
        <w:rPr>
          <w:rFonts w:ascii="方正仿宋_GBK" w:eastAsia="方正仿宋_GBK" w:hAnsi="仿宋" w:cs="仿宋_GB2312" w:hint="eastAsia"/>
          <w:sz w:val="32"/>
          <w:szCs w:val="32"/>
        </w:rPr>
        <w:t>月</w:t>
      </w:r>
      <w:r w:rsidR="00D13751" w:rsidRPr="00957E38">
        <w:rPr>
          <w:rFonts w:ascii="方正仿宋_GBK" w:eastAsia="方正仿宋_GBK" w:hAnsi="仿宋" w:cs="仿宋_GB2312" w:hint="eastAsia"/>
          <w:sz w:val="32"/>
          <w:szCs w:val="32"/>
        </w:rPr>
        <w:t>21</w:t>
      </w:r>
      <w:r w:rsidRPr="00957E38">
        <w:rPr>
          <w:rFonts w:ascii="方正仿宋_GBK" w:eastAsia="方正仿宋_GBK" w:hAnsi="仿宋" w:cs="仿宋_GB2312" w:hint="eastAsia"/>
          <w:sz w:val="32"/>
          <w:szCs w:val="32"/>
        </w:rPr>
        <w:t>日</w:t>
      </w:r>
    </w:p>
    <w:sectPr w:rsidR="00C5300C" w:rsidRPr="00957E38">
      <w:footerReference w:type="default" r:id="rId8"/>
      <w:pgSz w:w="11906" w:h="16838"/>
      <w:pgMar w:top="1440" w:right="1797" w:bottom="1440" w:left="1797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626A13" w14:textId="77777777" w:rsidR="00F379A0" w:rsidRDefault="00F379A0">
      <w:r>
        <w:separator/>
      </w:r>
    </w:p>
  </w:endnote>
  <w:endnote w:type="continuationSeparator" w:id="0">
    <w:p w14:paraId="7BC5063B" w14:textId="77777777" w:rsidR="00F379A0" w:rsidRDefault="00F379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altName w:val="汉仪旗黑KW 55S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小标宋_GBK">
    <w:altName w:val="汉仪书宋二KW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altName w:val="汉仪书宋二KW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altName w:val="汉仪仿宋KW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6D3FBB" w14:textId="77777777" w:rsidR="00C5300C" w:rsidRDefault="00480849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2A752E" w:rsidRPr="002A752E">
      <w:rPr>
        <w:noProof/>
        <w:lang w:val="zh-CN"/>
      </w:rPr>
      <w:t>1</w:t>
    </w:r>
    <w:r>
      <w:fldChar w:fldCharType="end"/>
    </w:r>
  </w:p>
  <w:p w14:paraId="4832BBCE" w14:textId="77777777" w:rsidR="00C5300C" w:rsidRDefault="00C5300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FE225A" w14:textId="77777777" w:rsidR="00F379A0" w:rsidRDefault="00F379A0">
      <w:r>
        <w:separator/>
      </w:r>
    </w:p>
  </w:footnote>
  <w:footnote w:type="continuationSeparator" w:id="0">
    <w:p w14:paraId="3CA6A5A3" w14:textId="77777777" w:rsidR="00F379A0" w:rsidRDefault="00F379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70A8"/>
    <w:rsid w:val="B7DDE84D"/>
    <w:rsid w:val="BF4F3F0D"/>
    <w:rsid w:val="000127A5"/>
    <w:rsid w:val="00041515"/>
    <w:rsid w:val="00042F94"/>
    <w:rsid w:val="0004638D"/>
    <w:rsid w:val="00081FD9"/>
    <w:rsid w:val="00096ADB"/>
    <w:rsid w:val="000A42B6"/>
    <w:rsid w:val="000B2C2C"/>
    <w:rsid w:val="000C35A9"/>
    <w:rsid w:val="000C3695"/>
    <w:rsid w:val="000D3FF8"/>
    <w:rsid w:val="000D4110"/>
    <w:rsid w:val="000E0459"/>
    <w:rsid w:val="00106725"/>
    <w:rsid w:val="00110E4A"/>
    <w:rsid w:val="001118F4"/>
    <w:rsid w:val="00117F4A"/>
    <w:rsid w:val="00123CEA"/>
    <w:rsid w:val="00136E9A"/>
    <w:rsid w:val="00174FC5"/>
    <w:rsid w:val="00175181"/>
    <w:rsid w:val="001D0054"/>
    <w:rsid w:val="001D750B"/>
    <w:rsid w:val="002345AA"/>
    <w:rsid w:val="00265A43"/>
    <w:rsid w:val="002910A3"/>
    <w:rsid w:val="00291431"/>
    <w:rsid w:val="002A3F9B"/>
    <w:rsid w:val="002A752E"/>
    <w:rsid w:val="002C1707"/>
    <w:rsid w:val="002E5B7F"/>
    <w:rsid w:val="002F3770"/>
    <w:rsid w:val="003169DC"/>
    <w:rsid w:val="00333790"/>
    <w:rsid w:val="003410C3"/>
    <w:rsid w:val="003668B4"/>
    <w:rsid w:val="003674A9"/>
    <w:rsid w:val="00381843"/>
    <w:rsid w:val="003B6EC1"/>
    <w:rsid w:val="003D40F7"/>
    <w:rsid w:val="00412BF7"/>
    <w:rsid w:val="00412E43"/>
    <w:rsid w:val="00415294"/>
    <w:rsid w:val="00417395"/>
    <w:rsid w:val="00420C54"/>
    <w:rsid w:val="0042380A"/>
    <w:rsid w:val="00424CBB"/>
    <w:rsid w:val="004301E8"/>
    <w:rsid w:val="004538B4"/>
    <w:rsid w:val="00480849"/>
    <w:rsid w:val="00482773"/>
    <w:rsid w:val="00486410"/>
    <w:rsid w:val="0049243D"/>
    <w:rsid w:val="004B6B38"/>
    <w:rsid w:val="004D1CAC"/>
    <w:rsid w:val="004E53D3"/>
    <w:rsid w:val="004E611E"/>
    <w:rsid w:val="004F7096"/>
    <w:rsid w:val="005006B4"/>
    <w:rsid w:val="00502945"/>
    <w:rsid w:val="005160AA"/>
    <w:rsid w:val="0052580A"/>
    <w:rsid w:val="0052580B"/>
    <w:rsid w:val="00526488"/>
    <w:rsid w:val="005342FF"/>
    <w:rsid w:val="00541A54"/>
    <w:rsid w:val="00557CF0"/>
    <w:rsid w:val="00560B1B"/>
    <w:rsid w:val="00563DE4"/>
    <w:rsid w:val="005717C8"/>
    <w:rsid w:val="00597F9C"/>
    <w:rsid w:val="005A30B8"/>
    <w:rsid w:val="005A48D0"/>
    <w:rsid w:val="005C36B1"/>
    <w:rsid w:val="00613F1A"/>
    <w:rsid w:val="006228CD"/>
    <w:rsid w:val="006228DD"/>
    <w:rsid w:val="00627968"/>
    <w:rsid w:val="00631781"/>
    <w:rsid w:val="006330BF"/>
    <w:rsid w:val="0066227B"/>
    <w:rsid w:val="00664205"/>
    <w:rsid w:val="0067721A"/>
    <w:rsid w:val="006922D4"/>
    <w:rsid w:val="006C0D02"/>
    <w:rsid w:val="006C71CE"/>
    <w:rsid w:val="006D2761"/>
    <w:rsid w:val="006D428A"/>
    <w:rsid w:val="006F03DC"/>
    <w:rsid w:val="006F77D4"/>
    <w:rsid w:val="007166D2"/>
    <w:rsid w:val="00732C76"/>
    <w:rsid w:val="00733B6B"/>
    <w:rsid w:val="007542E3"/>
    <w:rsid w:val="00760CB5"/>
    <w:rsid w:val="00766C1E"/>
    <w:rsid w:val="00795DC3"/>
    <w:rsid w:val="007C0CE2"/>
    <w:rsid w:val="007C1F55"/>
    <w:rsid w:val="007D32FC"/>
    <w:rsid w:val="007D6250"/>
    <w:rsid w:val="007F6E48"/>
    <w:rsid w:val="00803A70"/>
    <w:rsid w:val="00814FA6"/>
    <w:rsid w:val="00861CF7"/>
    <w:rsid w:val="00861EA4"/>
    <w:rsid w:val="00871368"/>
    <w:rsid w:val="00875BB6"/>
    <w:rsid w:val="00887B71"/>
    <w:rsid w:val="008D3E5B"/>
    <w:rsid w:val="00916CE5"/>
    <w:rsid w:val="0092379A"/>
    <w:rsid w:val="0093438D"/>
    <w:rsid w:val="00934BC7"/>
    <w:rsid w:val="00957E38"/>
    <w:rsid w:val="00960AB5"/>
    <w:rsid w:val="00971044"/>
    <w:rsid w:val="00971964"/>
    <w:rsid w:val="00983C66"/>
    <w:rsid w:val="00987C3D"/>
    <w:rsid w:val="009930D9"/>
    <w:rsid w:val="009B28F0"/>
    <w:rsid w:val="009C6615"/>
    <w:rsid w:val="009D3174"/>
    <w:rsid w:val="009F1AA0"/>
    <w:rsid w:val="009F6593"/>
    <w:rsid w:val="00A21517"/>
    <w:rsid w:val="00A543EA"/>
    <w:rsid w:val="00A60412"/>
    <w:rsid w:val="00A65B43"/>
    <w:rsid w:val="00A673EA"/>
    <w:rsid w:val="00A72396"/>
    <w:rsid w:val="00A94D55"/>
    <w:rsid w:val="00AA3F04"/>
    <w:rsid w:val="00AB0C8F"/>
    <w:rsid w:val="00AC6D15"/>
    <w:rsid w:val="00AD304B"/>
    <w:rsid w:val="00AD6271"/>
    <w:rsid w:val="00B00E0C"/>
    <w:rsid w:val="00B11413"/>
    <w:rsid w:val="00B14D4B"/>
    <w:rsid w:val="00B202D0"/>
    <w:rsid w:val="00B36EA9"/>
    <w:rsid w:val="00B40F61"/>
    <w:rsid w:val="00B5227D"/>
    <w:rsid w:val="00B53332"/>
    <w:rsid w:val="00B53B20"/>
    <w:rsid w:val="00B6443F"/>
    <w:rsid w:val="00BC053F"/>
    <w:rsid w:val="00BC1344"/>
    <w:rsid w:val="00BF39BC"/>
    <w:rsid w:val="00C177B5"/>
    <w:rsid w:val="00C1781F"/>
    <w:rsid w:val="00C30B26"/>
    <w:rsid w:val="00C5300C"/>
    <w:rsid w:val="00C8512F"/>
    <w:rsid w:val="00C864D5"/>
    <w:rsid w:val="00C94661"/>
    <w:rsid w:val="00CA4460"/>
    <w:rsid w:val="00CA62B4"/>
    <w:rsid w:val="00CB083D"/>
    <w:rsid w:val="00CB0E35"/>
    <w:rsid w:val="00CB465D"/>
    <w:rsid w:val="00CC29CB"/>
    <w:rsid w:val="00CC70A8"/>
    <w:rsid w:val="00CD27C5"/>
    <w:rsid w:val="00CE5580"/>
    <w:rsid w:val="00CF147F"/>
    <w:rsid w:val="00CF6502"/>
    <w:rsid w:val="00D13751"/>
    <w:rsid w:val="00D16132"/>
    <w:rsid w:val="00D252D0"/>
    <w:rsid w:val="00D75524"/>
    <w:rsid w:val="00D803F2"/>
    <w:rsid w:val="00D80EC2"/>
    <w:rsid w:val="00D8785F"/>
    <w:rsid w:val="00DB4FAD"/>
    <w:rsid w:val="00DB7B2A"/>
    <w:rsid w:val="00DE034C"/>
    <w:rsid w:val="00DF0383"/>
    <w:rsid w:val="00E101BB"/>
    <w:rsid w:val="00E24F8F"/>
    <w:rsid w:val="00E324E6"/>
    <w:rsid w:val="00E54BD7"/>
    <w:rsid w:val="00E66ACA"/>
    <w:rsid w:val="00E82313"/>
    <w:rsid w:val="00E9572D"/>
    <w:rsid w:val="00EE4C8C"/>
    <w:rsid w:val="00EF228D"/>
    <w:rsid w:val="00EF4B15"/>
    <w:rsid w:val="00EF5FFD"/>
    <w:rsid w:val="00F02683"/>
    <w:rsid w:val="00F05941"/>
    <w:rsid w:val="00F14438"/>
    <w:rsid w:val="00F24378"/>
    <w:rsid w:val="00F32DCF"/>
    <w:rsid w:val="00F36A78"/>
    <w:rsid w:val="00F379A0"/>
    <w:rsid w:val="00F4654B"/>
    <w:rsid w:val="00F920FA"/>
    <w:rsid w:val="00FA688A"/>
    <w:rsid w:val="00FC7C65"/>
    <w:rsid w:val="00FD7DFD"/>
    <w:rsid w:val="00FF0D1D"/>
    <w:rsid w:val="00FF1EF4"/>
    <w:rsid w:val="3EFF098B"/>
    <w:rsid w:val="7D9C5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174BF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semiHidden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nhideWhenUsed="0"/>
    <w:lsdException w:name="footer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Date" w:unhideWhenUsed="0"/>
    <w:lsdException w:name="Hyperlink" w:unhideWhenUsed="0"/>
    <w:lsdException w:name="Strong" w:semiHidden="0" w:unhideWhenUsed="0" w:qFormat="1"/>
    <w:lsdException w:name="Emphasis" w:locked="1" w:semiHidden="0" w:uiPriority="0" w:unhideWhenUsed="0" w:qFormat="1"/>
    <w:lsdException w:name="Normal (Web)" w:unhideWhenUsed="0"/>
    <w:lsdException w:name="Balloon Text" w:unhideWhenUsed="0"/>
    <w:lsdException w:name="Table Grid" w:locked="1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paragraph" w:styleId="3">
    <w:name w:val="heading 3"/>
    <w:basedOn w:val="a"/>
    <w:next w:val="a"/>
    <w:link w:val="3Char"/>
    <w:uiPriority w:val="99"/>
    <w:qFormat/>
    <w:pPr>
      <w:widowControl/>
      <w:spacing w:before="300" w:after="150"/>
      <w:jc w:val="left"/>
      <w:outlineLvl w:val="2"/>
    </w:pPr>
    <w:rPr>
      <w:rFonts w:ascii="微软雅黑" w:eastAsia="微软雅黑" w:hAnsi="微软雅黑" w:cs="微软雅黑"/>
      <w:color w:val="1295D8"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rPr>
      <w:sz w:val="18"/>
      <w:szCs w:val="18"/>
    </w:rPr>
  </w:style>
  <w:style w:type="paragraph" w:styleId="a5">
    <w:name w:val="footer"/>
    <w:basedOn w:val="a"/>
    <w:link w:val="Char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semiHidden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pPr>
      <w:widowControl/>
      <w:spacing w:after="150"/>
      <w:jc w:val="left"/>
    </w:pPr>
    <w:rPr>
      <w:rFonts w:ascii="宋体" w:hAnsi="宋体" w:cs="宋体"/>
      <w:kern w:val="0"/>
      <w:sz w:val="24"/>
      <w:szCs w:val="24"/>
    </w:rPr>
  </w:style>
  <w:style w:type="character" w:styleId="a8">
    <w:name w:val="Strong"/>
    <w:uiPriority w:val="99"/>
    <w:qFormat/>
    <w:rPr>
      <w:b/>
      <w:bCs/>
    </w:rPr>
  </w:style>
  <w:style w:type="character" w:styleId="a9">
    <w:name w:val="Hyperlink"/>
    <w:uiPriority w:val="99"/>
    <w:semiHidden/>
    <w:rPr>
      <w:color w:val="auto"/>
      <w:u w:val="none"/>
      <w:shd w:val="clear" w:color="auto" w:fill="auto"/>
    </w:rPr>
  </w:style>
  <w:style w:type="character" w:customStyle="1" w:styleId="3Char">
    <w:name w:val="标题 3 Char"/>
    <w:link w:val="3"/>
    <w:uiPriority w:val="99"/>
    <w:locked/>
    <w:rPr>
      <w:rFonts w:ascii="微软雅黑" w:eastAsia="微软雅黑" w:hAnsi="微软雅黑" w:cs="微软雅黑"/>
      <w:color w:val="1295D8"/>
      <w:kern w:val="0"/>
      <w:sz w:val="36"/>
      <w:szCs w:val="36"/>
    </w:rPr>
  </w:style>
  <w:style w:type="character" w:customStyle="1" w:styleId="Char2">
    <w:name w:val="页眉 Char"/>
    <w:link w:val="a6"/>
    <w:uiPriority w:val="99"/>
    <w:semiHidden/>
    <w:locked/>
    <w:rPr>
      <w:sz w:val="18"/>
      <w:szCs w:val="18"/>
    </w:rPr>
  </w:style>
  <w:style w:type="character" w:customStyle="1" w:styleId="Char1">
    <w:name w:val="页脚 Char"/>
    <w:link w:val="a5"/>
    <w:uiPriority w:val="99"/>
    <w:locked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locked/>
  </w:style>
  <w:style w:type="character" w:customStyle="1" w:styleId="Char0">
    <w:name w:val="批注框文本 Char"/>
    <w:link w:val="a4"/>
    <w:uiPriority w:val="99"/>
    <w:semiHidden/>
    <w:locked/>
    <w:rPr>
      <w:sz w:val="18"/>
      <w:szCs w:val="18"/>
    </w:rPr>
  </w:style>
  <w:style w:type="character" w:customStyle="1" w:styleId="dhgao2">
    <w:name w:val="dhgao2"/>
  </w:style>
  <w:style w:type="character" w:customStyle="1" w:styleId="hao11">
    <w:name w:val="hao11"/>
    <w:rPr>
      <w:color w:val="DF0000"/>
      <w:sz w:val="24"/>
      <w:szCs w:val="24"/>
    </w:rPr>
  </w:style>
  <w:style w:type="character" w:customStyle="1" w:styleId="1">
    <w:name w:val="未处理的提及1"/>
    <w:uiPriority w:val="99"/>
    <w:semiHidden/>
    <w:unhideWhenUsed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semiHidden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nhideWhenUsed="0"/>
    <w:lsdException w:name="footer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Date" w:unhideWhenUsed="0"/>
    <w:lsdException w:name="Hyperlink" w:unhideWhenUsed="0"/>
    <w:lsdException w:name="Strong" w:semiHidden="0" w:unhideWhenUsed="0" w:qFormat="1"/>
    <w:lsdException w:name="Emphasis" w:locked="1" w:semiHidden="0" w:uiPriority="0" w:unhideWhenUsed="0" w:qFormat="1"/>
    <w:lsdException w:name="Normal (Web)" w:unhideWhenUsed="0"/>
    <w:lsdException w:name="Balloon Text" w:unhideWhenUsed="0"/>
    <w:lsdException w:name="Table Grid" w:locked="1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paragraph" w:styleId="3">
    <w:name w:val="heading 3"/>
    <w:basedOn w:val="a"/>
    <w:next w:val="a"/>
    <w:link w:val="3Char"/>
    <w:uiPriority w:val="99"/>
    <w:qFormat/>
    <w:pPr>
      <w:widowControl/>
      <w:spacing w:before="300" w:after="150"/>
      <w:jc w:val="left"/>
      <w:outlineLvl w:val="2"/>
    </w:pPr>
    <w:rPr>
      <w:rFonts w:ascii="微软雅黑" w:eastAsia="微软雅黑" w:hAnsi="微软雅黑" w:cs="微软雅黑"/>
      <w:color w:val="1295D8"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rPr>
      <w:sz w:val="18"/>
      <w:szCs w:val="18"/>
    </w:rPr>
  </w:style>
  <w:style w:type="paragraph" w:styleId="a5">
    <w:name w:val="footer"/>
    <w:basedOn w:val="a"/>
    <w:link w:val="Char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semiHidden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pPr>
      <w:widowControl/>
      <w:spacing w:after="150"/>
      <w:jc w:val="left"/>
    </w:pPr>
    <w:rPr>
      <w:rFonts w:ascii="宋体" w:hAnsi="宋体" w:cs="宋体"/>
      <w:kern w:val="0"/>
      <w:sz w:val="24"/>
      <w:szCs w:val="24"/>
    </w:rPr>
  </w:style>
  <w:style w:type="character" w:styleId="a8">
    <w:name w:val="Strong"/>
    <w:uiPriority w:val="99"/>
    <w:qFormat/>
    <w:rPr>
      <w:b/>
      <w:bCs/>
    </w:rPr>
  </w:style>
  <w:style w:type="character" w:styleId="a9">
    <w:name w:val="Hyperlink"/>
    <w:uiPriority w:val="99"/>
    <w:semiHidden/>
    <w:rPr>
      <w:color w:val="auto"/>
      <w:u w:val="none"/>
      <w:shd w:val="clear" w:color="auto" w:fill="auto"/>
    </w:rPr>
  </w:style>
  <w:style w:type="character" w:customStyle="1" w:styleId="3Char">
    <w:name w:val="标题 3 Char"/>
    <w:link w:val="3"/>
    <w:uiPriority w:val="99"/>
    <w:locked/>
    <w:rPr>
      <w:rFonts w:ascii="微软雅黑" w:eastAsia="微软雅黑" w:hAnsi="微软雅黑" w:cs="微软雅黑"/>
      <w:color w:val="1295D8"/>
      <w:kern w:val="0"/>
      <w:sz w:val="36"/>
      <w:szCs w:val="36"/>
    </w:rPr>
  </w:style>
  <w:style w:type="character" w:customStyle="1" w:styleId="Char2">
    <w:name w:val="页眉 Char"/>
    <w:link w:val="a6"/>
    <w:uiPriority w:val="99"/>
    <w:semiHidden/>
    <w:locked/>
    <w:rPr>
      <w:sz w:val="18"/>
      <w:szCs w:val="18"/>
    </w:rPr>
  </w:style>
  <w:style w:type="character" w:customStyle="1" w:styleId="Char1">
    <w:name w:val="页脚 Char"/>
    <w:link w:val="a5"/>
    <w:uiPriority w:val="99"/>
    <w:locked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locked/>
  </w:style>
  <w:style w:type="character" w:customStyle="1" w:styleId="Char0">
    <w:name w:val="批注框文本 Char"/>
    <w:link w:val="a4"/>
    <w:uiPriority w:val="99"/>
    <w:semiHidden/>
    <w:locked/>
    <w:rPr>
      <w:sz w:val="18"/>
      <w:szCs w:val="18"/>
    </w:rPr>
  </w:style>
  <w:style w:type="character" w:customStyle="1" w:styleId="dhgao2">
    <w:name w:val="dhgao2"/>
  </w:style>
  <w:style w:type="character" w:customStyle="1" w:styleId="hao11">
    <w:name w:val="hao11"/>
    <w:rPr>
      <w:color w:val="DF0000"/>
      <w:sz w:val="24"/>
      <w:szCs w:val="24"/>
    </w:rPr>
  </w:style>
  <w:style w:type="character" w:customStyle="1" w:styleId="1">
    <w:name w:val="未处理的提及1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0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1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1</Pages>
  <Words>63</Words>
  <Characters>365</Characters>
  <Application>Microsoft Office Word</Application>
  <DocSecurity>0</DocSecurity>
  <Lines>3</Lines>
  <Paragraphs>1</Paragraphs>
  <ScaleCrop>false</ScaleCrop>
  <Company/>
  <LinksUpToDate>false</LinksUpToDate>
  <CharactersWithSpaces>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43</cp:revision>
  <cp:lastPrinted>2022-04-21T01:51:00Z</cp:lastPrinted>
  <dcterms:created xsi:type="dcterms:W3CDTF">2017-04-19T07:32:00Z</dcterms:created>
  <dcterms:modified xsi:type="dcterms:W3CDTF">2022-04-21T06:32:00Z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