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财务处召开</w:t>
      </w:r>
      <w:r>
        <w:rPr>
          <w:rFonts w:ascii="方正小标宋简体" w:hAnsi="黑体" w:eastAsia="方正小标宋简体"/>
          <w:sz w:val="44"/>
          <w:szCs w:val="44"/>
        </w:rPr>
        <w:t>2022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default" w:ascii="方正小标宋简体" w:hAnsi="黑体" w:eastAsia="方正小标宋简体"/>
          <w:sz w:val="44"/>
          <w:szCs w:val="44"/>
          <w:woUserID w:val="1"/>
        </w:rPr>
        <w:t>秋季学期</w:t>
      </w:r>
      <w:r>
        <w:rPr>
          <w:rFonts w:hint="eastAsia" w:ascii="方正小标宋简体" w:hAnsi="黑体" w:eastAsia="方正小标宋简体"/>
          <w:sz w:val="44"/>
          <w:szCs w:val="44"/>
        </w:rPr>
        <w:t>党风廉政建设</w:t>
      </w:r>
      <w:r>
        <w:rPr>
          <w:rFonts w:hint="default" w:ascii="方正小标宋简体" w:hAnsi="黑体" w:eastAsia="方正小标宋简体"/>
          <w:sz w:val="44"/>
          <w:szCs w:val="44"/>
          <w:woUserID w:val="1"/>
        </w:rPr>
        <w:t>及意识形态工作</w:t>
      </w:r>
      <w:r>
        <w:rPr>
          <w:rFonts w:hint="eastAsia" w:ascii="方正小标宋简体" w:hAnsi="黑体" w:eastAsia="方正小标宋简体"/>
          <w:sz w:val="44"/>
          <w:szCs w:val="44"/>
        </w:rPr>
        <w:t>专题会议</w:t>
      </w:r>
    </w:p>
    <w:p>
      <w:pPr>
        <w:spacing w:line="360" w:lineRule="auto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为进一步加强部门党风廉政建设，营造风清气正的政治生态，</w:t>
      </w:r>
      <w:r>
        <w:rPr>
          <w:rFonts w:hint="eastAsia" w:ascii="方正仿宋_GBK" w:hAnsi="黑体" w:eastAsia="方正仿宋_GBK"/>
          <w:sz w:val="32"/>
          <w:szCs w:val="32"/>
          <w:woUserID w:val="1"/>
        </w:rPr>
        <w:t>建设忠诚干净担当的财务队伍，</w:t>
      </w:r>
      <w:r>
        <w:rPr>
          <w:rFonts w:hint="default" w:ascii="方正仿宋_GBK" w:hAnsi="黑体" w:eastAsia="方正仿宋_GBK"/>
          <w:sz w:val="32"/>
          <w:szCs w:val="32"/>
          <w:woUserID w:val="1"/>
        </w:rPr>
        <w:t>准确把握意识形态引领作用，</w:t>
      </w:r>
      <w:r>
        <w:rPr>
          <w:rFonts w:hint="eastAsia" w:ascii="方正仿宋_GBK" w:hAnsi="黑体" w:eastAsia="方正仿宋_GBK"/>
          <w:sz w:val="32"/>
          <w:szCs w:val="32"/>
        </w:rPr>
        <w:t>8月26日下午，财务处召开2022年</w:t>
      </w:r>
      <w:r>
        <w:rPr>
          <w:rFonts w:hint="default" w:ascii="方正仿宋_GBK" w:hAnsi="黑体" w:eastAsia="方正仿宋_GBK"/>
          <w:sz w:val="32"/>
          <w:szCs w:val="32"/>
          <w:woUserID w:val="1"/>
        </w:rPr>
        <w:t>秋季学期</w:t>
      </w:r>
      <w:r>
        <w:rPr>
          <w:rFonts w:hint="eastAsia" w:ascii="方正仿宋_GBK" w:hAnsi="黑体" w:eastAsia="方正仿宋_GBK"/>
          <w:sz w:val="32"/>
          <w:szCs w:val="32"/>
        </w:rPr>
        <w:t>党风廉政建设</w:t>
      </w:r>
      <w:r>
        <w:rPr>
          <w:rFonts w:hint="default" w:ascii="方正仿宋_GBK" w:hAnsi="黑体" w:eastAsia="方正仿宋_GBK"/>
          <w:sz w:val="32"/>
          <w:szCs w:val="32"/>
        </w:rPr>
        <w:t>及意识形态工作</w:t>
      </w:r>
      <w:r>
        <w:rPr>
          <w:rFonts w:hint="eastAsia" w:ascii="方正仿宋_GBK" w:hAnsi="黑体" w:eastAsia="方正仿宋_GBK"/>
          <w:sz w:val="32"/>
          <w:szCs w:val="32"/>
        </w:rPr>
        <w:t>专题会议，会议由左贵才处长主持，部门全体职工参加会议。</w:t>
      </w:r>
    </w:p>
    <w:p>
      <w:pPr>
        <w:spacing w:line="360" w:lineRule="auto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drawing>
          <wp:inline distT="0" distB="0" distL="0" distR="0">
            <wp:extent cx="5274310" cy="36417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会上，左贵才</w:t>
      </w:r>
      <w:r>
        <w:rPr>
          <w:rFonts w:hint="default" w:ascii="方正仿宋_GBK" w:hAnsi="黑体" w:eastAsia="方正仿宋_GBK"/>
          <w:sz w:val="32"/>
          <w:szCs w:val="32"/>
          <w:woUserID w:val="1"/>
        </w:rPr>
        <w:t>交流了</w:t>
      </w:r>
      <w:r>
        <w:rPr>
          <w:rFonts w:hint="eastAsia" w:ascii="方正仿宋_GBK" w:hAnsi="黑体" w:eastAsia="方正仿宋_GBK"/>
          <w:sz w:val="32"/>
          <w:szCs w:val="32"/>
        </w:rPr>
        <w:t>暑假期间</w:t>
      </w:r>
      <w:r>
        <w:rPr>
          <w:rFonts w:hint="default" w:ascii="方正仿宋_GBK" w:hAnsi="黑体" w:eastAsia="方正仿宋_GBK"/>
          <w:sz w:val="32"/>
          <w:szCs w:val="32"/>
          <w:woUserID w:val="1"/>
        </w:rPr>
        <w:t>参加</w:t>
      </w:r>
      <w:r>
        <w:rPr>
          <w:rFonts w:hint="eastAsia" w:ascii="方正仿宋_GBK" w:hAnsi="黑体" w:eastAsia="方正仿宋_GBK"/>
          <w:sz w:val="32"/>
          <w:szCs w:val="32"/>
        </w:rPr>
        <w:t>云南省高校工委组织的“全面从严治党暨‘七个关口’廉政风险防控专题培训班”学习心得，要求</w:t>
      </w:r>
      <w:r>
        <w:rPr>
          <w:rFonts w:hint="eastAsia" w:ascii="方正仿宋_GBK" w:eastAsia="方正仿宋_GBK"/>
          <w:sz w:val="32"/>
          <w:szCs w:val="32"/>
        </w:rPr>
        <w:t>各科室负责人对照《</w:t>
      </w:r>
      <w:r>
        <w:rPr>
          <w:rFonts w:hint="eastAsia" w:ascii="方正仿宋_GBK" w:eastAsia="方正仿宋_GBK"/>
          <w:bCs/>
          <w:sz w:val="32"/>
          <w:szCs w:val="32"/>
        </w:rPr>
        <w:t>西南林业大学财务管理廉政风险防控表</w:t>
      </w:r>
      <w:r>
        <w:rPr>
          <w:rFonts w:hint="eastAsia" w:ascii="方正仿宋_GBK" w:eastAsia="方正仿宋_GBK"/>
          <w:sz w:val="32"/>
          <w:szCs w:val="32"/>
        </w:rPr>
        <w:t>》不断深入排查风险点，</w:t>
      </w:r>
      <w:r>
        <w:rPr>
          <w:rFonts w:hint="default" w:ascii="方正仿宋_GBK" w:eastAsia="方正仿宋_GBK"/>
          <w:sz w:val="32"/>
          <w:szCs w:val="32"/>
          <w:woUserID w:val="1"/>
        </w:rPr>
        <w:t>要</w:t>
      </w:r>
      <w:r>
        <w:rPr>
          <w:rFonts w:hint="eastAsia" w:ascii="方正仿宋_GBK" w:hAnsi="黑体" w:eastAsia="方正仿宋_GBK"/>
          <w:sz w:val="32"/>
          <w:szCs w:val="32"/>
        </w:rPr>
        <w:t>对照</w:t>
      </w:r>
      <w:r>
        <w:rPr>
          <w:rFonts w:hint="default" w:ascii="方正仿宋_GBK" w:hAnsi="黑体" w:eastAsia="方正仿宋_GBK"/>
          <w:sz w:val="32"/>
          <w:szCs w:val="32"/>
          <w:woUserID w:val="1"/>
        </w:rPr>
        <w:t>学校党委</w:t>
      </w:r>
      <w:r>
        <w:rPr>
          <w:rFonts w:hint="eastAsia" w:ascii="方正仿宋_GBK" w:hAnsi="黑体" w:eastAsia="方正仿宋_GBK"/>
          <w:sz w:val="32"/>
          <w:szCs w:val="32"/>
        </w:rPr>
        <w:t>对财务处2021年度党风廉政建设责任制检查考核的反馈意</w:t>
      </w:r>
      <w:r>
        <w:rPr>
          <w:rFonts w:hint="default" w:ascii="方正仿宋_GBK" w:hAnsi="黑体" w:eastAsia="方正仿宋_GBK"/>
          <w:sz w:val="32"/>
          <w:szCs w:val="32"/>
          <w:woUserID w:val="1"/>
        </w:rPr>
        <w:t>见和</w:t>
      </w:r>
      <w:bookmarkStart w:id="0" w:name="_GoBack"/>
      <w:bookmarkEnd w:id="0"/>
      <w:r>
        <w:rPr>
          <w:rFonts w:hint="default" w:ascii="方正仿宋_GBK" w:hAnsi="黑体" w:eastAsia="方正仿宋_GBK"/>
          <w:sz w:val="32"/>
          <w:szCs w:val="32"/>
          <w:woUserID w:val="1"/>
        </w:rPr>
        <w:t>职能部门党委对党支部书</w:t>
      </w:r>
      <w:r>
        <w:rPr>
          <w:rFonts w:hint="default" w:ascii="方正仿宋_GBK" w:hAnsi="黑体" w:eastAsia="方正仿宋_GBK"/>
          <w:sz w:val="32"/>
          <w:szCs w:val="32"/>
        </w:rPr>
        <w:t>记抓</w:t>
      </w:r>
      <w:r>
        <w:rPr>
          <w:rFonts w:hint="eastAsia" w:ascii="方正仿宋_GBK" w:hAnsi="黑体" w:eastAsia="方正仿宋_GBK"/>
          <w:sz w:val="32"/>
          <w:szCs w:val="32"/>
        </w:rPr>
        <w:t>党风廉政建设</w:t>
      </w:r>
      <w:r>
        <w:rPr>
          <w:rFonts w:hint="default" w:ascii="方正仿宋_GBK" w:hAnsi="黑体" w:eastAsia="方正仿宋_GBK"/>
          <w:sz w:val="32"/>
          <w:szCs w:val="32"/>
        </w:rPr>
        <w:t>及意识形态</w:t>
      </w:r>
      <w:r>
        <w:rPr>
          <w:rFonts w:hint="default" w:ascii="方正仿宋_GBK" w:hAnsi="黑体" w:eastAsia="方正仿宋_GBK"/>
          <w:sz w:val="32"/>
          <w:szCs w:val="32"/>
        </w:rPr>
        <w:t>工作考核反馈意见，</w:t>
      </w:r>
      <w:r>
        <w:rPr>
          <w:rFonts w:hint="default" w:ascii="方正仿宋_GBK" w:hAnsi="黑体" w:eastAsia="方正仿宋_GBK"/>
          <w:sz w:val="32"/>
          <w:szCs w:val="32"/>
          <w:woUserID w:val="1"/>
        </w:rPr>
        <w:t>查</w:t>
      </w:r>
      <w:r>
        <w:rPr>
          <w:rFonts w:hint="eastAsia" w:ascii="方正仿宋_GBK" w:hAnsi="黑体" w:eastAsia="方正仿宋_GBK"/>
          <w:sz w:val="32"/>
          <w:szCs w:val="32"/>
        </w:rPr>
        <w:t>补</w:t>
      </w:r>
      <w:r>
        <w:rPr>
          <w:rFonts w:hint="default" w:ascii="方正仿宋_GBK" w:hAnsi="黑体" w:eastAsia="方正仿宋_GBK"/>
          <w:sz w:val="32"/>
          <w:szCs w:val="32"/>
          <w:woUserID w:val="1"/>
        </w:rPr>
        <w:t>缺</w:t>
      </w:r>
      <w:r>
        <w:rPr>
          <w:rFonts w:hint="eastAsia" w:ascii="方正仿宋_GBK" w:hAnsi="黑体" w:eastAsia="方正仿宋_GBK"/>
          <w:sz w:val="32"/>
          <w:szCs w:val="32"/>
        </w:rPr>
        <w:t>漏</w:t>
      </w:r>
      <w:r>
        <w:rPr>
          <w:rFonts w:hint="default" w:ascii="方正仿宋_GBK" w:hAnsi="黑体" w:eastAsia="方正仿宋_GBK"/>
          <w:sz w:val="32"/>
          <w:szCs w:val="32"/>
          <w:woUserID w:val="1"/>
        </w:rPr>
        <w:t>，</w:t>
      </w:r>
      <w:r>
        <w:rPr>
          <w:rFonts w:hint="eastAsia" w:ascii="方正仿宋_GBK" w:hAnsi="黑体" w:eastAsia="方正仿宋_GBK"/>
          <w:sz w:val="32"/>
          <w:szCs w:val="32"/>
        </w:rPr>
        <w:t>部门</w:t>
      </w:r>
      <w:r>
        <w:rPr>
          <w:rFonts w:hint="default" w:ascii="方正仿宋_GBK" w:hAnsi="黑体" w:eastAsia="方正仿宋_GBK"/>
          <w:sz w:val="32"/>
          <w:szCs w:val="32"/>
          <w:woUserID w:val="1"/>
        </w:rPr>
        <w:t>全</w:t>
      </w:r>
      <w:r>
        <w:rPr>
          <w:rFonts w:hint="eastAsia" w:ascii="方正仿宋_GBK" w:hAnsi="黑体" w:eastAsia="方正仿宋_GBK"/>
          <w:sz w:val="32"/>
          <w:szCs w:val="32"/>
        </w:rPr>
        <w:t>体教职工</w:t>
      </w:r>
      <w:r>
        <w:rPr>
          <w:rFonts w:hint="eastAsia" w:ascii="方正仿宋_GBK" w:eastAsia="方正仿宋_GBK"/>
          <w:sz w:val="32"/>
          <w:szCs w:val="32"/>
        </w:rPr>
        <w:t>按照“自己找、群众</w:t>
      </w:r>
      <w:r>
        <w:rPr>
          <w:rFonts w:hint="eastAsia" w:ascii="方正仿宋_GBK" w:hAnsi="___WRD_EMBED_SUB_45" w:eastAsia="方正仿宋_GBK" w:cs="___WRD_EMBED_SUB_45"/>
          <w:sz w:val="32"/>
          <w:szCs w:val="32"/>
        </w:rPr>
        <w:t>提</w:t>
      </w:r>
      <w:r>
        <w:rPr>
          <w:rFonts w:hint="eastAsia" w:ascii="方正仿宋_GBK" w:eastAsia="方正仿宋_GBK"/>
          <w:sz w:val="32"/>
          <w:szCs w:val="32"/>
        </w:rPr>
        <w:t>、互相查</w:t>
      </w:r>
      <w:r>
        <w:rPr>
          <w:rFonts w:hint="default" w:ascii="方正仿宋_GBK" w:eastAsia="方正仿宋_GBK"/>
          <w:sz w:val="32"/>
          <w:szCs w:val="32"/>
          <w:woUserID w:val="1"/>
        </w:rPr>
        <w:t>、</w:t>
      </w:r>
      <w:r>
        <w:rPr>
          <w:rFonts w:hint="eastAsia" w:ascii="方正仿宋_GBK" w:eastAsia="方正仿宋_GBK"/>
          <w:sz w:val="32"/>
          <w:szCs w:val="32"/>
        </w:rPr>
        <w:t>领导点、建</w:t>
      </w:r>
      <w:r>
        <w:rPr>
          <w:rFonts w:hint="eastAsia" w:ascii="方正仿宋_GBK" w:hAnsi="___WRD_EMBED_SUB_45" w:eastAsia="方正仿宋_GBK" w:cs="___WRD_EMBED_SUB_45"/>
          <w:sz w:val="32"/>
          <w:szCs w:val="32"/>
        </w:rPr>
        <w:t>档</w:t>
      </w:r>
      <w:r>
        <w:rPr>
          <w:rFonts w:hint="eastAsia" w:ascii="方正仿宋_GBK" w:eastAsia="方正仿宋_GBK"/>
          <w:sz w:val="32"/>
          <w:szCs w:val="32"/>
        </w:rPr>
        <w:t>案”等</w:t>
      </w:r>
      <w:r>
        <w:rPr>
          <w:rFonts w:hint="default" w:ascii="方正仿宋_GBK" w:eastAsia="方正仿宋_GBK"/>
          <w:sz w:val="32"/>
          <w:szCs w:val="32"/>
          <w:woUserID w:val="1"/>
        </w:rPr>
        <w:t>五</w:t>
      </w:r>
      <w:r>
        <w:rPr>
          <w:rFonts w:hint="eastAsia" w:ascii="方正仿宋_GBK" w:hAnsi="___WRD_EMBED_SUB_45" w:eastAsia="方正仿宋_GBK" w:cs="___WRD_EMBED_SUB_45"/>
          <w:sz w:val="32"/>
          <w:szCs w:val="32"/>
        </w:rPr>
        <w:t>个</w:t>
      </w:r>
      <w:r>
        <w:rPr>
          <w:rFonts w:hint="eastAsia" w:ascii="方正仿宋_GBK" w:eastAsia="方正仿宋_GBK"/>
          <w:sz w:val="32"/>
          <w:szCs w:val="32"/>
        </w:rPr>
        <w:t>程序做到查准、查全、查深个人风险点</w:t>
      </w:r>
      <w:r>
        <w:rPr>
          <w:rFonts w:hint="eastAsia" w:ascii="方正仿宋_GBK" w:hAnsi="___WRD_EMBED_SUB_45" w:eastAsia="方正仿宋_GBK" w:cs="___WRD_EMBED_SUB_45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default" w:ascii="方正仿宋_GBK" w:eastAsia="方正仿宋_GBK"/>
          <w:bCs/>
          <w:sz w:val="32"/>
          <w:szCs w:val="32"/>
          <w:woUserID w:val="1"/>
        </w:rPr>
      </w:pPr>
      <w:r>
        <w:rPr>
          <w:rFonts w:hint="default" w:ascii="方正仿宋_GBK" w:hAnsi="黑体" w:eastAsia="方正仿宋_GBK"/>
          <w:sz w:val="32"/>
          <w:szCs w:val="32"/>
          <w:woUserID w:val="1"/>
        </w:rPr>
        <w:t>会议</w:t>
      </w:r>
      <w:r>
        <w:rPr>
          <w:rFonts w:hint="eastAsia" w:ascii="方正仿宋_GBK" w:hAnsi="黑体" w:eastAsia="方正仿宋_GBK"/>
          <w:sz w:val="32"/>
          <w:szCs w:val="32"/>
        </w:rPr>
        <w:t>对</w:t>
      </w:r>
      <w:r>
        <w:rPr>
          <w:rFonts w:hint="default" w:ascii="方正仿宋_GBK" w:hAnsi="黑体" w:eastAsia="方正仿宋_GBK"/>
          <w:sz w:val="32"/>
          <w:szCs w:val="32"/>
          <w:woUserID w:val="1"/>
        </w:rPr>
        <w:t>秋季学期党风</w:t>
      </w:r>
      <w:r>
        <w:rPr>
          <w:rFonts w:hint="eastAsia" w:ascii="方正仿宋_GBK" w:hAnsi="黑体" w:eastAsia="方正仿宋_GBK"/>
          <w:sz w:val="32"/>
          <w:szCs w:val="32"/>
        </w:rPr>
        <w:t>廉政风险防控</w:t>
      </w:r>
      <w:r>
        <w:rPr>
          <w:rFonts w:hint="default" w:ascii="方正仿宋_GBK" w:hAnsi="黑体" w:eastAsia="方正仿宋_GBK"/>
          <w:sz w:val="32"/>
          <w:szCs w:val="32"/>
          <w:woUserID w:val="1"/>
        </w:rPr>
        <w:t>及意识形态工作</w:t>
      </w:r>
      <w:r>
        <w:rPr>
          <w:rFonts w:hint="eastAsia" w:ascii="方正仿宋_GBK" w:hAnsi="黑体" w:eastAsia="方正仿宋_GBK"/>
          <w:sz w:val="32"/>
          <w:szCs w:val="32"/>
        </w:rPr>
        <w:t>提出了要求，一是要加强对</w:t>
      </w:r>
      <w:r>
        <w:rPr>
          <w:rFonts w:hint="default" w:ascii="方正仿宋_GBK" w:hAnsi="黑体" w:eastAsia="方正仿宋_GBK"/>
          <w:sz w:val="32"/>
          <w:szCs w:val="32"/>
          <w:woUserID w:val="1"/>
        </w:rPr>
        <w:t>财务各个</w:t>
      </w:r>
      <w:r>
        <w:rPr>
          <w:rFonts w:hint="eastAsia" w:ascii="方正仿宋_GBK" w:hAnsi="黑体" w:eastAsia="方正仿宋_GBK"/>
          <w:sz w:val="32"/>
          <w:szCs w:val="32"/>
        </w:rPr>
        <w:t>岗位的管理与监督；二是要进一步提振精气神，在抓工作落实上见实效，坚决把纪律规矩挺在前面，严格按制度办事、按纪律办事、按程序办事；三是要不断加强党风廉政建设，时刻紧绷纪律规矩这根弦，在思想上划出红线、筑牢底线，为实现学校财务管理高质量健康发展提供坚强纪律保障</w:t>
      </w:r>
      <w:r>
        <w:rPr>
          <w:rFonts w:hint="default" w:ascii="方正仿宋_GBK" w:hAnsi="黑体" w:eastAsia="方正仿宋_GBK"/>
          <w:sz w:val="32"/>
          <w:szCs w:val="32"/>
          <w:woUserID w:val="1"/>
        </w:rPr>
        <w:t>；四是要打好意识形态工作主动战，重点突出、把握导向、统筹谋划，助推工作提质效、上台阶。</w:t>
      </w:r>
    </w:p>
    <w:p>
      <w:pPr>
        <w:spacing w:line="360" w:lineRule="auto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（来源：财务处/文：张晓琪/图：杨维杰/审核：左贵才/责任编辑：   ）</w:t>
      </w:r>
    </w:p>
    <w:p>
      <w:pPr>
        <w:pStyle w:val="2"/>
        <w:jc w:val="both"/>
        <w:rPr>
          <w:rFonts w:hint="eastAsia" w:ascii="仿宋_GB2312" w:hAnsi="黑体" w:eastAsia="仿宋_GB2312" w:cstheme="minorBidi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__WRD_EMBED_SUB_45">
    <w:altName w:val="汉仪中等线KW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63"/>
    <w:rsid w:val="00254C76"/>
    <w:rsid w:val="002C4A5D"/>
    <w:rsid w:val="004B12F3"/>
    <w:rsid w:val="005C5CE4"/>
    <w:rsid w:val="006A2514"/>
    <w:rsid w:val="00B34D5F"/>
    <w:rsid w:val="00B45047"/>
    <w:rsid w:val="00BA2EA7"/>
    <w:rsid w:val="00F56163"/>
    <w:rsid w:val="4BD78182"/>
    <w:rsid w:val="53DB2510"/>
    <w:rsid w:val="77C8D14A"/>
    <w:rsid w:val="CE7D2F95"/>
    <w:rsid w:val="DFFB32EF"/>
    <w:rsid w:val="FB7B091C"/>
    <w:rsid w:val="FC7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</Words>
  <Characters>544</Characters>
  <Lines>4</Lines>
  <Paragraphs>1</Paragraphs>
  <TotalTime>0</TotalTime>
  <ScaleCrop>false</ScaleCrop>
  <LinksUpToDate>false</LinksUpToDate>
  <CharactersWithSpaces>638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2022-08-27T16:12:00Z</dcterms:created>
  <dc:creator>yang vijay</dc:creator>
  <cp:lastModifiedBy>yang vijay</cp:lastModifiedBy>
  <dcterms:modified xsi:type="dcterms:W3CDTF">2022-08-27T20:54:09Z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